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E3" w:rsidRPr="00D337E3" w:rsidRDefault="00D337E3" w:rsidP="00D337E3">
      <w:pPr>
        <w:shd w:val="clear" w:color="auto" w:fill="F9F9F9"/>
        <w:spacing w:after="45" w:line="300" w:lineRule="atLeast"/>
        <w:jc w:val="center"/>
        <w:outlineLvl w:val="2"/>
        <w:rPr>
          <w:rFonts w:ascii="aller" w:eastAsia="Times New Roman" w:hAnsi="aller" w:cs="Arial"/>
          <w:color w:val="1B315E"/>
          <w:sz w:val="27"/>
          <w:szCs w:val="27"/>
          <w:lang w:val="en" w:eastAsia="nl-NL"/>
        </w:rPr>
      </w:pPr>
      <w:r w:rsidRPr="00D337E3">
        <w:rPr>
          <w:rFonts w:ascii="aller" w:eastAsia="Times New Roman" w:hAnsi="aller" w:cs="Arial"/>
          <w:color w:val="1B315E"/>
          <w:sz w:val="27"/>
          <w:szCs w:val="27"/>
          <w:lang w:val="en" w:eastAsia="nl-NL"/>
        </w:rPr>
        <w:t>ALGEMENE CONSUMENTENVOORWAARDEN VOOR DE LEDEN VHG BRANCHEVERENIGING VOOR ONDERNEMERS IN HET GROEN</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color w:val="4F4C4D"/>
          <w:sz w:val="21"/>
          <w:szCs w:val="21"/>
          <w:lang w:val="en" w:eastAsia="nl-NL"/>
        </w:rPr>
        <w:br/>
        <w:t>Deze Algemene Voorwaarden van Branchevereniging VHG zijn tot stand gekomen in overleg met de Consumentenbond in het kader van de Coördinatiegroep Zelfreguleringsoverleg (CZ) van de Sociaal-Economische Raad en treden in werking per 1 juni 2011. Inhoud</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1 - DEFINITIES</w:t>
      </w:r>
      <w:r w:rsidRPr="00D337E3">
        <w:rPr>
          <w:rFonts w:eastAsia="Times New Roman" w:cs="Arial"/>
          <w:color w:val="4F4C4D"/>
          <w:sz w:val="21"/>
          <w:szCs w:val="21"/>
          <w:lang w:val="en" w:eastAsia="nl-NL"/>
        </w:rPr>
        <w:br/>
        <w:t>In deze Algemene Consumentenvoorwaarden wordt verstaan onder:</w:t>
      </w:r>
      <w:r w:rsidRPr="00D337E3">
        <w:rPr>
          <w:rFonts w:eastAsia="Times New Roman" w:cs="Arial"/>
          <w:color w:val="4F4C4D"/>
          <w:sz w:val="21"/>
          <w:szCs w:val="21"/>
          <w:lang w:val="en" w:eastAsia="nl-NL"/>
        </w:rPr>
        <w:br/>
        <w:t>De ondernemer:   De ondernemer, natuurlijk of rechtspersoon, die lid is van</w:t>
      </w:r>
      <w:r w:rsidRPr="00D337E3">
        <w:rPr>
          <w:rFonts w:eastAsia="Times New Roman" w:cs="Arial"/>
          <w:color w:val="4F4C4D"/>
          <w:sz w:val="21"/>
          <w:szCs w:val="21"/>
          <w:lang w:val="en" w:eastAsia="nl-NL"/>
        </w:rPr>
        <w:br/>
        <w:t>                             Branchevereniging VHG en die de navolgend genoemde</w:t>
      </w:r>
      <w:r w:rsidRPr="00D337E3">
        <w:rPr>
          <w:rFonts w:eastAsia="Times New Roman" w:cs="Arial"/>
          <w:color w:val="4F4C4D"/>
          <w:sz w:val="21"/>
          <w:szCs w:val="21"/>
          <w:lang w:val="en" w:eastAsia="nl-NL"/>
        </w:rPr>
        <w:br/>
        <w:t>                             werkzaamheden aanbiedt en uitvoert.</w:t>
      </w:r>
      <w:r w:rsidRPr="00D337E3">
        <w:rPr>
          <w:rFonts w:eastAsia="Times New Roman" w:cs="Arial"/>
          <w:color w:val="4F4C4D"/>
          <w:sz w:val="21"/>
          <w:szCs w:val="21"/>
          <w:lang w:val="en" w:eastAsia="nl-NL"/>
        </w:rPr>
        <w:br/>
        <w:t>Werkzaamheden: Het voorbereiden en uitvoeren van werkzaamheden voor- of in</w:t>
      </w:r>
      <w:r w:rsidRPr="00D337E3">
        <w:rPr>
          <w:rFonts w:eastAsia="Times New Roman" w:cs="Arial"/>
          <w:color w:val="4F4C4D"/>
          <w:sz w:val="21"/>
          <w:szCs w:val="21"/>
          <w:lang w:val="en" w:eastAsia="nl-NL"/>
        </w:rPr>
        <w:br/>
        <w:t>                             samenhang met de aanleg en/of onderhoud van tuinen en dergelijke</w:t>
      </w:r>
      <w:r w:rsidRPr="00D337E3">
        <w:rPr>
          <w:rFonts w:eastAsia="Times New Roman" w:cs="Arial"/>
          <w:color w:val="4F4C4D"/>
          <w:sz w:val="21"/>
          <w:szCs w:val="21"/>
          <w:lang w:val="en" w:eastAsia="nl-NL"/>
        </w:rPr>
        <w:br/>
        <w:t>                             voor zowel binnen als buiten. Het leveren van benodigde levende of</w:t>
      </w:r>
      <w:bookmarkStart w:id="0" w:name="_GoBack"/>
      <w:bookmarkEnd w:id="0"/>
      <w:r w:rsidRPr="00D337E3">
        <w:rPr>
          <w:rFonts w:eastAsia="Times New Roman" w:cs="Arial"/>
          <w:color w:val="4F4C4D"/>
          <w:sz w:val="21"/>
          <w:szCs w:val="21"/>
          <w:lang w:val="en" w:eastAsia="nl-NL"/>
        </w:rPr>
        <w:br/>
        <w:t>                             dode materialen voor genoemde werkzaamheden. Het geven van</w:t>
      </w:r>
      <w:r w:rsidRPr="00D337E3">
        <w:rPr>
          <w:rFonts w:eastAsia="Times New Roman" w:cs="Arial"/>
          <w:color w:val="4F4C4D"/>
          <w:sz w:val="21"/>
          <w:szCs w:val="21"/>
          <w:lang w:val="en" w:eastAsia="nl-NL"/>
        </w:rPr>
        <w:br/>
        <w:t>                             adviezen, het opstellen van plannen en/of begrotingen ten behoeve van</w:t>
      </w:r>
      <w:r w:rsidRPr="00D337E3">
        <w:rPr>
          <w:rFonts w:eastAsia="Times New Roman" w:cs="Arial"/>
          <w:color w:val="4F4C4D"/>
          <w:sz w:val="21"/>
          <w:szCs w:val="21"/>
          <w:lang w:val="en" w:eastAsia="nl-NL"/>
        </w:rPr>
        <w:br/>
        <w:t>                             de uitvoering van deze werkzaamheden.</w:t>
      </w:r>
      <w:r w:rsidRPr="00D337E3">
        <w:rPr>
          <w:rFonts w:eastAsia="Times New Roman" w:cs="Arial"/>
          <w:color w:val="4F4C4D"/>
          <w:sz w:val="21"/>
          <w:szCs w:val="21"/>
          <w:lang w:val="en" w:eastAsia="nl-NL"/>
        </w:rPr>
        <w:br/>
        <w:t>Materialen:           Levende materialen: producten en artikelen die verzorging en</w:t>
      </w:r>
      <w:r w:rsidRPr="00D337E3">
        <w:rPr>
          <w:rFonts w:eastAsia="Times New Roman" w:cs="Arial"/>
          <w:color w:val="4F4C4D"/>
          <w:sz w:val="21"/>
          <w:szCs w:val="21"/>
          <w:lang w:val="en" w:eastAsia="nl-NL"/>
        </w:rPr>
        <w:br/>
        <w:t>                             onderhoud nodig hebben om in leven te blijven, te groeien en/of om tot</w:t>
      </w:r>
      <w:r w:rsidRPr="00D337E3">
        <w:rPr>
          <w:rFonts w:eastAsia="Times New Roman" w:cs="Arial"/>
          <w:color w:val="4F4C4D"/>
          <w:sz w:val="21"/>
          <w:szCs w:val="21"/>
          <w:lang w:val="en" w:eastAsia="nl-NL"/>
        </w:rPr>
        <w:br/>
        <w:t>                             ontwikkeling te komen; Zand, grond, teelaarde en compost;</w:t>
      </w:r>
      <w:r w:rsidRPr="00D337E3">
        <w:rPr>
          <w:rFonts w:eastAsia="Times New Roman" w:cs="Arial"/>
          <w:color w:val="4F4C4D"/>
          <w:sz w:val="21"/>
          <w:szCs w:val="21"/>
          <w:lang w:val="en" w:eastAsia="nl-NL"/>
        </w:rPr>
        <w:br/>
        <w:t>Dode materialen: Alle overige producten en materialen welke binnen het vakgebied van</w:t>
      </w:r>
      <w:r w:rsidRPr="00D337E3">
        <w:rPr>
          <w:rFonts w:eastAsia="Times New Roman" w:cs="Arial"/>
          <w:color w:val="4F4C4D"/>
          <w:sz w:val="21"/>
          <w:szCs w:val="21"/>
          <w:lang w:val="en" w:eastAsia="nl-NL"/>
        </w:rPr>
        <w:br/>
        <w:t>                             de ondernemer vallen.</w:t>
      </w:r>
      <w:r w:rsidRPr="00D337E3">
        <w:rPr>
          <w:rFonts w:eastAsia="Times New Roman" w:cs="Arial"/>
          <w:color w:val="4F4C4D"/>
          <w:sz w:val="21"/>
          <w:szCs w:val="21"/>
          <w:lang w:val="en" w:eastAsia="nl-NL"/>
        </w:rPr>
        <w:br/>
        <w:t>Consument:         Natuurlijke persoon die niet handelt in de uitoefening van een beroep of</w:t>
      </w:r>
      <w:r w:rsidRPr="00D337E3">
        <w:rPr>
          <w:rFonts w:eastAsia="Times New Roman" w:cs="Arial"/>
          <w:color w:val="4F4C4D"/>
          <w:sz w:val="21"/>
          <w:szCs w:val="21"/>
          <w:lang w:val="en" w:eastAsia="nl-NL"/>
        </w:rPr>
        <w:br/>
        <w:t>                             bedrijf en die een overeenkomst aangaat met ondernemer.</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2 - TOEPASSELIJKHEID</w:t>
      </w:r>
      <w:r w:rsidRPr="00D337E3">
        <w:rPr>
          <w:rFonts w:eastAsia="Times New Roman" w:cs="Arial"/>
          <w:color w:val="4F4C4D"/>
          <w:sz w:val="21"/>
          <w:szCs w:val="21"/>
          <w:lang w:val="en" w:eastAsia="nl-NL"/>
        </w:rPr>
        <w:br/>
        <w:t>Deze voorwaarden zijn van toepassing op ieder aanbod dat de ondernemer doet en op alle overeenkomsten die tussen ondernemer en consument worden gesloten.</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3 - HET AANBOD / DE OFFERTE</w:t>
      </w:r>
      <w:r w:rsidRPr="00D337E3">
        <w:rPr>
          <w:rFonts w:eastAsia="Times New Roman" w:cs="Arial"/>
          <w:color w:val="4F4C4D"/>
          <w:sz w:val="21"/>
          <w:szCs w:val="21"/>
          <w:lang w:val="en" w:eastAsia="nl-NL"/>
        </w:rPr>
        <w:br/>
        <w:t>1. Voordat een offerte wordt uitgebracht, heeft de ondernemer de plicht zich op de hoogte</w:t>
      </w:r>
      <w:r w:rsidRPr="00D337E3">
        <w:rPr>
          <w:rFonts w:eastAsia="Times New Roman" w:cs="Arial"/>
          <w:color w:val="4F4C4D"/>
          <w:sz w:val="21"/>
          <w:szCs w:val="21"/>
          <w:lang w:val="en" w:eastAsia="nl-NL"/>
        </w:rPr>
        <w:br/>
        <w:t>    te stellen van alle met de uitvoering van het werk verband houdende relevante|</w:t>
      </w:r>
      <w:r w:rsidRPr="00D337E3">
        <w:rPr>
          <w:rFonts w:eastAsia="Times New Roman" w:cs="Arial"/>
          <w:color w:val="4F4C4D"/>
          <w:sz w:val="21"/>
          <w:szCs w:val="21"/>
          <w:lang w:val="en" w:eastAsia="nl-NL"/>
        </w:rPr>
        <w:br/>
        <w:t xml:space="preserve">    informatie en heeft de consument de plicht ondernemer deze informatie te verstrekken. </w:t>
      </w:r>
      <w:r w:rsidRPr="00D337E3">
        <w:rPr>
          <w:rFonts w:eastAsia="Times New Roman" w:cs="Arial"/>
          <w:color w:val="4F4C4D"/>
          <w:sz w:val="21"/>
          <w:szCs w:val="21"/>
          <w:lang w:val="en" w:eastAsia="nl-NL"/>
        </w:rPr>
        <w:br/>
        <w:t>    Daarnaast maakt de ondernemer aan de consument vooraf de offertekosten en</w:t>
      </w:r>
      <w:r w:rsidRPr="00D337E3">
        <w:rPr>
          <w:rFonts w:eastAsia="Times New Roman" w:cs="Arial"/>
          <w:color w:val="4F4C4D"/>
          <w:sz w:val="21"/>
          <w:szCs w:val="21"/>
          <w:lang w:val="en" w:eastAsia="nl-NL"/>
        </w:rPr>
        <w:br/>
        <w:t>    ontwerpkosten bekend.</w:t>
      </w:r>
      <w:r w:rsidRPr="00D337E3">
        <w:rPr>
          <w:rFonts w:eastAsia="Times New Roman" w:cs="Arial"/>
          <w:color w:val="4F4C4D"/>
          <w:sz w:val="21"/>
          <w:szCs w:val="21"/>
          <w:lang w:val="en" w:eastAsia="nl-NL"/>
        </w:rPr>
        <w:br/>
        <w:t xml:space="preserve">2. De ondernemer brengt het aanbod bij voorkeur schriftelijk dan wel elektronisch uit. </w:t>
      </w:r>
      <w:r w:rsidRPr="00D337E3">
        <w:rPr>
          <w:rFonts w:eastAsia="Times New Roman" w:cs="Arial"/>
          <w:color w:val="4F4C4D"/>
          <w:sz w:val="21"/>
          <w:szCs w:val="21"/>
          <w:lang w:val="en" w:eastAsia="nl-NL"/>
        </w:rPr>
        <w:br/>
        <w:t>3. Het aanbod wordt voorzien van een dagtekening en is onherroepelijk gedurende 30</w:t>
      </w:r>
      <w:r w:rsidRPr="00D337E3">
        <w:rPr>
          <w:rFonts w:eastAsia="Times New Roman" w:cs="Arial"/>
          <w:color w:val="4F4C4D"/>
          <w:sz w:val="21"/>
          <w:szCs w:val="21"/>
          <w:lang w:val="en" w:eastAsia="nl-NL"/>
        </w:rPr>
        <w:br/>
        <w:t>    dagen na offertedatum, tenzij uit de offerte anders blijkt.</w:t>
      </w:r>
      <w:r w:rsidRPr="00D337E3">
        <w:rPr>
          <w:rFonts w:eastAsia="Times New Roman" w:cs="Arial"/>
          <w:color w:val="4F4C4D"/>
          <w:sz w:val="21"/>
          <w:szCs w:val="21"/>
          <w:lang w:val="en" w:eastAsia="nl-NL"/>
        </w:rPr>
        <w:br/>
        <w:t>4. Het aanbod bevat een volledige en nauwkeurige omschrijving van de te leveren</w:t>
      </w:r>
      <w:r w:rsidRPr="00D337E3">
        <w:rPr>
          <w:rFonts w:eastAsia="Times New Roman" w:cs="Arial"/>
          <w:color w:val="4F4C4D"/>
          <w:sz w:val="21"/>
          <w:szCs w:val="21"/>
          <w:lang w:val="en" w:eastAsia="nl-NL"/>
        </w:rPr>
        <w:br/>
        <w:t>    goederen en/of te verrichten werkzaamheden op basis van de in het eerste lid door de</w:t>
      </w:r>
      <w:r w:rsidRPr="00D337E3">
        <w:rPr>
          <w:rFonts w:eastAsia="Times New Roman" w:cs="Arial"/>
          <w:color w:val="4F4C4D"/>
          <w:sz w:val="21"/>
          <w:szCs w:val="21"/>
          <w:lang w:val="en" w:eastAsia="nl-NL"/>
        </w:rPr>
        <w:br/>
        <w:t>    consument aan de ondernemer verstrekte informatie. Deze omschrijving moet</w:t>
      </w:r>
      <w:r w:rsidRPr="00D337E3">
        <w:rPr>
          <w:rFonts w:eastAsia="Times New Roman" w:cs="Arial"/>
          <w:color w:val="4F4C4D"/>
          <w:sz w:val="21"/>
          <w:szCs w:val="21"/>
          <w:lang w:val="en" w:eastAsia="nl-NL"/>
        </w:rPr>
        <w:br/>
        <w:t>    voldoende gedetailleerd zijn om een goede beoordeling van het aanbod door de</w:t>
      </w:r>
      <w:r w:rsidRPr="00D337E3">
        <w:rPr>
          <w:rFonts w:eastAsia="Times New Roman" w:cs="Arial"/>
          <w:color w:val="4F4C4D"/>
          <w:sz w:val="21"/>
          <w:szCs w:val="21"/>
          <w:lang w:val="en" w:eastAsia="nl-NL"/>
        </w:rPr>
        <w:br/>
        <w:t>    consument mogelijk te maken.</w:t>
      </w:r>
      <w:r w:rsidRPr="00D337E3">
        <w:rPr>
          <w:rFonts w:eastAsia="Times New Roman" w:cs="Arial"/>
          <w:color w:val="4F4C4D"/>
          <w:sz w:val="21"/>
          <w:szCs w:val="21"/>
          <w:lang w:val="en" w:eastAsia="nl-NL"/>
        </w:rPr>
        <w:br/>
        <w:t>5. Het aanbod vermeldt wanneer met de werkzaamheden wordt begonnen alsmede een</w:t>
      </w:r>
      <w:r w:rsidRPr="00D337E3">
        <w:rPr>
          <w:rFonts w:eastAsia="Times New Roman" w:cs="Arial"/>
          <w:color w:val="4F4C4D"/>
          <w:sz w:val="21"/>
          <w:szCs w:val="21"/>
          <w:lang w:val="en" w:eastAsia="nl-NL"/>
        </w:rPr>
        <w:br/>
        <w:t>    indicatie van het moment van oplevering.</w:t>
      </w:r>
      <w:r w:rsidRPr="00D337E3">
        <w:rPr>
          <w:rFonts w:eastAsia="Times New Roman" w:cs="Arial"/>
          <w:color w:val="4F4C4D"/>
          <w:sz w:val="21"/>
          <w:szCs w:val="21"/>
          <w:lang w:val="en" w:eastAsia="nl-NL"/>
        </w:rPr>
        <w:br/>
        <w:t>6. Het aanbod geeft inzicht in de prijs van de materialen en in de prijsvormingmethode die</w:t>
      </w:r>
      <w:r w:rsidRPr="00D337E3">
        <w:rPr>
          <w:rFonts w:eastAsia="Times New Roman" w:cs="Arial"/>
          <w:color w:val="4F4C4D"/>
          <w:sz w:val="21"/>
          <w:szCs w:val="21"/>
          <w:lang w:val="en" w:eastAsia="nl-NL"/>
        </w:rPr>
        <w:br/>
        <w:t>    voor de uit te voeren werkzaamheden zal worden gehanteerd: aanneemsom of regie.</w:t>
      </w:r>
      <w:r w:rsidRPr="00D337E3">
        <w:rPr>
          <w:rFonts w:eastAsia="Times New Roman" w:cs="Arial"/>
          <w:color w:val="4F4C4D"/>
          <w:sz w:val="21"/>
          <w:szCs w:val="21"/>
          <w:lang w:val="en" w:eastAsia="nl-NL"/>
        </w:rPr>
        <w:br/>
        <w:t>    a. Bij de prijsvormingmethode aanneemsom komen partijen een vast bedrag overeen</w:t>
      </w:r>
      <w:r w:rsidRPr="00D337E3">
        <w:rPr>
          <w:rFonts w:eastAsia="Times New Roman" w:cs="Arial"/>
          <w:color w:val="4F4C4D"/>
          <w:sz w:val="21"/>
          <w:szCs w:val="21"/>
          <w:lang w:val="en" w:eastAsia="nl-NL"/>
        </w:rPr>
        <w:br/>
        <w:t>        waarvoor de werkzaamheden zullen worden verricht, inclusief BTW.</w:t>
      </w:r>
      <w:r w:rsidRPr="00D337E3">
        <w:rPr>
          <w:rFonts w:eastAsia="Times New Roman" w:cs="Arial"/>
          <w:color w:val="4F4C4D"/>
          <w:sz w:val="21"/>
          <w:szCs w:val="21"/>
          <w:lang w:val="en" w:eastAsia="nl-NL"/>
        </w:rPr>
        <w:br/>
        <w:t>    b. Bij de prijsvormingmethode regie doet de ondernemer een nauwkeurige opgave van</w:t>
      </w:r>
      <w:r w:rsidRPr="00D337E3">
        <w:rPr>
          <w:rFonts w:eastAsia="Times New Roman" w:cs="Arial"/>
          <w:color w:val="4F4C4D"/>
          <w:sz w:val="21"/>
          <w:szCs w:val="21"/>
          <w:lang w:val="en" w:eastAsia="nl-NL"/>
        </w:rPr>
        <w:br/>
        <w:t>        de prijsfactoren inclusief BTW (o.a. uurtarief en eenheidsprijzen van de benodigde</w:t>
      </w:r>
      <w:r w:rsidRPr="00D337E3">
        <w:rPr>
          <w:rFonts w:eastAsia="Times New Roman" w:cs="Arial"/>
          <w:color w:val="4F4C4D"/>
          <w:sz w:val="21"/>
          <w:szCs w:val="21"/>
          <w:lang w:val="en" w:eastAsia="nl-NL"/>
        </w:rPr>
        <w:br/>
        <w:t>        materialen). De ondernemer kan op verzoek van de consument een indicatie geven</w:t>
      </w:r>
      <w:r w:rsidRPr="00D337E3">
        <w:rPr>
          <w:rFonts w:eastAsia="Times New Roman" w:cs="Arial"/>
          <w:color w:val="4F4C4D"/>
          <w:sz w:val="21"/>
          <w:szCs w:val="21"/>
          <w:lang w:val="en" w:eastAsia="nl-NL"/>
        </w:rPr>
        <w:br/>
        <w:t>        van de te verwachten uitvoeringskosten door het noemen van een richtprijs.</w:t>
      </w:r>
      <w:r w:rsidRPr="00D337E3">
        <w:rPr>
          <w:rFonts w:eastAsia="Times New Roman" w:cs="Arial"/>
          <w:color w:val="4F4C4D"/>
          <w:sz w:val="21"/>
          <w:szCs w:val="21"/>
          <w:lang w:val="en" w:eastAsia="nl-NL"/>
        </w:rPr>
        <w:br/>
        <w:t>        Onder uurtarief wordt verstaan: de vergoeding voor het verrichten van</w:t>
      </w:r>
      <w:r w:rsidRPr="00D337E3">
        <w:rPr>
          <w:rFonts w:eastAsia="Times New Roman" w:cs="Arial"/>
          <w:color w:val="4F4C4D"/>
          <w:sz w:val="21"/>
          <w:szCs w:val="21"/>
          <w:lang w:val="en" w:eastAsia="nl-NL"/>
        </w:rPr>
        <w:br/>
        <w:t>        werkzaamheden gedurende de tijd van één uur door één persoon, inclusief BTW. Aan</w:t>
      </w:r>
      <w:r w:rsidRPr="00D337E3">
        <w:rPr>
          <w:rFonts w:eastAsia="Times New Roman" w:cs="Arial"/>
          <w:color w:val="4F4C4D"/>
          <w:sz w:val="21"/>
          <w:szCs w:val="21"/>
          <w:lang w:val="en" w:eastAsia="nl-NL"/>
        </w:rPr>
        <w:br/>
        <w:t>        de consument wordt het totaal aantal uren in rekening gebracht dat de ondernemer</w:t>
      </w:r>
      <w:r w:rsidRPr="00D337E3">
        <w:rPr>
          <w:rFonts w:eastAsia="Times New Roman" w:cs="Arial"/>
          <w:color w:val="4F4C4D"/>
          <w:sz w:val="21"/>
          <w:szCs w:val="21"/>
          <w:lang w:val="en" w:eastAsia="nl-NL"/>
        </w:rPr>
        <w:br/>
        <w:t>        voor hem werkzaam is geweest, met inbegrip van de tijd voor verplaatsing naar en</w:t>
      </w:r>
      <w:r w:rsidRPr="00D337E3">
        <w:rPr>
          <w:rFonts w:eastAsia="Times New Roman" w:cs="Arial"/>
          <w:color w:val="4F4C4D"/>
          <w:sz w:val="21"/>
          <w:szCs w:val="21"/>
          <w:lang w:val="en" w:eastAsia="nl-NL"/>
        </w:rPr>
        <w:br/>
        <w:t>        van het werk.</w:t>
      </w:r>
      <w:r w:rsidRPr="00D337E3">
        <w:rPr>
          <w:rFonts w:eastAsia="Times New Roman" w:cs="Arial"/>
          <w:color w:val="4F4C4D"/>
          <w:sz w:val="21"/>
          <w:szCs w:val="21"/>
          <w:lang w:val="en" w:eastAsia="nl-NL"/>
        </w:rPr>
        <w:br/>
        <w:t>7. Het aanbod vermeldt de wijze van betaling en de betalingsvoorwaarden.</w:t>
      </w:r>
      <w:r w:rsidRPr="00D337E3">
        <w:rPr>
          <w:rFonts w:eastAsia="Times New Roman" w:cs="Arial"/>
          <w:color w:val="4F4C4D"/>
          <w:sz w:val="21"/>
          <w:szCs w:val="21"/>
          <w:lang w:val="en" w:eastAsia="nl-NL"/>
        </w:rPr>
        <w:br/>
        <w:t>8. Het aanbod gaat − schriftelijk dan wel elektronisch − vergezeld van een exemplaar van</w:t>
      </w:r>
      <w:r w:rsidRPr="00D337E3">
        <w:rPr>
          <w:rFonts w:eastAsia="Times New Roman" w:cs="Arial"/>
          <w:color w:val="4F4C4D"/>
          <w:sz w:val="21"/>
          <w:szCs w:val="21"/>
          <w:lang w:val="en" w:eastAsia="nl-NL"/>
        </w:rPr>
        <w:br/>
        <w:t>    deze Algemene Voorwaarden.</w:t>
      </w:r>
      <w:r w:rsidRPr="00D337E3">
        <w:rPr>
          <w:rFonts w:eastAsia="Times New Roman" w:cs="Arial"/>
          <w:color w:val="4F4C4D"/>
          <w:sz w:val="21"/>
          <w:szCs w:val="21"/>
          <w:lang w:val="en" w:eastAsia="nl-NL"/>
        </w:rPr>
        <w:br/>
        <w:t>9. De ondernemer behoudt zich, tenzij uitdrukkelijk anders is overeengekomen, het</w:t>
      </w:r>
      <w:r w:rsidRPr="00D337E3">
        <w:rPr>
          <w:rFonts w:eastAsia="Times New Roman" w:cs="Arial"/>
          <w:color w:val="4F4C4D"/>
          <w:sz w:val="21"/>
          <w:szCs w:val="21"/>
          <w:lang w:val="en" w:eastAsia="nl-NL"/>
        </w:rPr>
        <w:br/>
        <w:t>    intellectuele eigendom voor op onder andere alle verstrekte ontwerpen, afbeeldingen,</w:t>
      </w:r>
      <w:r w:rsidRPr="00D337E3">
        <w:rPr>
          <w:rFonts w:eastAsia="Times New Roman" w:cs="Arial"/>
          <w:color w:val="4F4C4D"/>
          <w:sz w:val="21"/>
          <w:szCs w:val="21"/>
          <w:lang w:val="en" w:eastAsia="nl-NL"/>
        </w:rPr>
        <w:br/>
        <w:t>    tekeningen en schetsen. Zij dienen op eerste verzoek van de ondernemer onverwijld</w:t>
      </w:r>
      <w:r w:rsidRPr="00D337E3">
        <w:rPr>
          <w:rFonts w:eastAsia="Times New Roman" w:cs="Arial"/>
          <w:color w:val="4F4C4D"/>
          <w:sz w:val="21"/>
          <w:szCs w:val="21"/>
          <w:lang w:val="en" w:eastAsia="nl-NL"/>
        </w:rPr>
        <w:br/>
        <w:t>    teruggegeven te worden, onverminderd andere aan de ondernemer ten dienste staande</w:t>
      </w:r>
      <w:r w:rsidRPr="00D337E3">
        <w:rPr>
          <w:rFonts w:eastAsia="Times New Roman" w:cs="Arial"/>
          <w:color w:val="4F4C4D"/>
          <w:sz w:val="21"/>
          <w:szCs w:val="21"/>
          <w:lang w:val="en" w:eastAsia="nl-NL"/>
        </w:rPr>
        <w:br/>
        <w:t>    wettelijke maatregelen tot waarborging van zijn rechten.</w:t>
      </w:r>
      <w:r w:rsidRPr="00D337E3">
        <w:rPr>
          <w:rFonts w:eastAsia="Times New Roman" w:cs="Arial"/>
          <w:color w:val="4F4C4D"/>
          <w:sz w:val="21"/>
          <w:szCs w:val="21"/>
          <w:lang w:val="en" w:eastAsia="nl-NL"/>
        </w:rPr>
        <w:br/>
        <w:t>10.Het is de consument verboden materiaal van de ondernemer waarop intellectuele</w:t>
      </w:r>
      <w:r w:rsidRPr="00D337E3">
        <w:rPr>
          <w:rFonts w:eastAsia="Times New Roman" w:cs="Arial"/>
          <w:color w:val="4F4C4D"/>
          <w:sz w:val="21"/>
          <w:szCs w:val="21"/>
          <w:lang w:val="en" w:eastAsia="nl-NL"/>
        </w:rPr>
        <w:br/>
        <w:t>     eigendomsrechten berusten op enigerlei wijze te verveelvoudigen, openbaar te maken,</w:t>
      </w:r>
      <w:r w:rsidRPr="00D337E3">
        <w:rPr>
          <w:rFonts w:eastAsia="Times New Roman" w:cs="Arial"/>
          <w:color w:val="4F4C4D"/>
          <w:sz w:val="21"/>
          <w:szCs w:val="21"/>
          <w:lang w:val="en" w:eastAsia="nl-NL"/>
        </w:rPr>
        <w:br/>
        <w:t>     te exploiteren of ten toon te stellen zonder toestemming van de ondernemer. Indien de</w:t>
      </w:r>
      <w:r w:rsidRPr="00D337E3">
        <w:rPr>
          <w:rFonts w:eastAsia="Times New Roman" w:cs="Arial"/>
          <w:color w:val="4F4C4D"/>
          <w:sz w:val="21"/>
          <w:szCs w:val="21"/>
          <w:lang w:val="en" w:eastAsia="nl-NL"/>
        </w:rPr>
        <w:br/>
        <w:t>     opdracht voor de uitvoering van de werkzaamheden niet aan de ondernemer wordt </w:t>
      </w:r>
      <w:r w:rsidRPr="00D337E3">
        <w:rPr>
          <w:rFonts w:eastAsia="Times New Roman" w:cs="Arial"/>
          <w:color w:val="4F4C4D"/>
          <w:sz w:val="21"/>
          <w:szCs w:val="21"/>
          <w:lang w:val="en" w:eastAsia="nl-NL"/>
        </w:rPr>
        <w:br/>
        <w:t>     verstrekt, zal de offerte, compleet met ontwerpen, afbeeldingen en tekeningen, binnen</w:t>
      </w:r>
      <w:r w:rsidRPr="00D337E3">
        <w:rPr>
          <w:rFonts w:eastAsia="Times New Roman" w:cs="Arial"/>
          <w:color w:val="4F4C4D"/>
          <w:sz w:val="21"/>
          <w:szCs w:val="21"/>
          <w:lang w:val="en" w:eastAsia="nl-NL"/>
        </w:rPr>
        <w:br/>
        <w:t>     14 dagen na datum van de beslissing dan wel na het verstrijken van het aanbod, aan</w:t>
      </w:r>
      <w:r w:rsidRPr="00D337E3">
        <w:rPr>
          <w:rFonts w:eastAsia="Times New Roman" w:cs="Arial"/>
          <w:color w:val="4F4C4D"/>
          <w:sz w:val="21"/>
          <w:szCs w:val="21"/>
          <w:lang w:val="en" w:eastAsia="nl-NL"/>
        </w:rPr>
        <w:br/>
        <w:t>     de ondernemer retour worden gezonden. Aan de consument is het zonder uitdrukkelijke</w:t>
      </w:r>
      <w:r w:rsidRPr="00D337E3">
        <w:rPr>
          <w:rFonts w:eastAsia="Times New Roman" w:cs="Arial"/>
          <w:color w:val="4F4C4D"/>
          <w:sz w:val="21"/>
          <w:szCs w:val="21"/>
          <w:lang w:val="en" w:eastAsia="nl-NL"/>
        </w:rPr>
        <w:br/>
        <w:t>     schriftelijke toestemming van de auteursrechthebbende, niet toegestaan het ontwerp</w:t>
      </w:r>
      <w:r w:rsidRPr="00D337E3">
        <w:rPr>
          <w:rFonts w:eastAsia="Times New Roman" w:cs="Arial"/>
          <w:color w:val="4F4C4D"/>
          <w:sz w:val="21"/>
          <w:szCs w:val="21"/>
          <w:lang w:val="en" w:eastAsia="nl-NL"/>
        </w:rPr>
        <w:br/>
        <w:t>     zelf uit te voeren of te doen uitvoeren.</w:t>
      </w:r>
      <w:r w:rsidRPr="00D337E3">
        <w:rPr>
          <w:rFonts w:eastAsia="Times New Roman" w:cs="Arial"/>
          <w:color w:val="4F4C4D"/>
          <w:sz w:val="21"/>
          <w:szCs w:val="21"/>
          <w:lang w:val="en" w:eastAsia="nl-NL"/>
        </w:rPr>
        <w:br/>
        <w:t>11.Indien schriftelijk dan wel elektronisch overeengekomen, zal de consument, de vooraf</w:t>
      </w:r>
      <w:r w:rsidRPr="00D337E3">
        <w:rPr>
          <w:rFonts w:eastAsia="Times New Roman" w:cs="Arial"/>
          <w:color w:val="4F4C4D"/>
          <w:sz w:val="21"/>
          <w:szCs w:val="21"/>
          <w:lang w:val="en" w:eastAsia="nl-NL"/>
        </w:rPr>
        <w:br/>
        <w:t>     aan hem bekendgemaakte voorbereidings-, ontwerp- en/of tekenkosten aan de</w:t>
      </w:r>
      <w:r w:rsidRPr="00D337E3">
        <w:rPr>
          <w:rFonts w:eastAsia="Times New Roman" w:cs="Arial"/>
          <w:color w:val="4F4C4D"/>
          <w:sz w:val="21"/>
          <w:szCs w:val="21"/>
          <w:lang w:val="en" w:eastAsia="nl-NL"/>
        </w:rPr>
        <w:br/>
        <w:t>     ondernemer vergoeden in geval de ondernemer wel was uitgenodigd tot het doen van</w:t>
      </w:r>
      <w:r w:rsidRPr="00D337E3">
        <w:rPr>
          <w:rFonts w:eastAsia="Times New Roman" w:cs="Arial"/>
          <w:color w:val="4F4C4D"/>
          <w:sz w:val="21"/>
          <w:szCs w:val="21"/>
          <w:lang w:val="en" w:eastAsia="nl-NL"/>
        </w:rPr>
        <w:br/>
        <w:t>     tekenwerk maar hem geen opdracht tot het verrichten van werkzaamheden en/of</w:t>
      </w:r>
      <w:r w:rsidRPr="00D337E3">
        <w:rPr>
          <w:rFonts w:eastAsia="Times New Roman" w:cs="Arial"/>
          <w:color w:val="4F4C4D"/>
          <w:sz w:val="21"/>
          <w:szCs w:val="21"/>
          <w:lang w:val="en" w:eastAsia="nl-NL"/>
        </w:rPr>
        <w:br/>
        <w:t>     levering van zaken wordt gegeven.</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4 - DE OVEREENKOMST</w:t>
      </w:r>
      <w:r w:rsidRPr="00D337E3">
        <w:rPr>
          <w:rFonts w:eastAsia="Times New Roman" w:cs="Arial"/>
          <w:color w:val="4F4C4D"/>
          <w:sz w:val="21"/>
          <w:szCs w:val="21"/>
          <w:lang w:val="en" w:eastAsia="nl-NL"/>
        </w:rPr>
        <w:br/>
        <w:t>1. De overeenkomst komt tot stand door aanvaarding van het aanbod door de consument.</w:t>
      </w:r>
      <w:r w:rsidRPr="00D337E3">
        <w:rPr>
          <w:rFonts w:eastAsia="Times New Roman" w:cs="Arial"/>
          <w:color w:val="4F4C4D"/>
          <w:sz w:val="21"/>
          <w:szCs w:val="21"/>
          <w:lang w:val="en" w:eastAsia="nl-NL"/>
        </w:rPr>
        <w:br/>
        <w:t>    Deze aanvaarding geschiedt bij voorkeur schriftelijk. In geval van elektronische</w:t>
      </w:r>
      <w:r w:rsidRPr="00D337E3">
        <w:rPr>
          <w:rFonts w:eastAsia="Times New Roman" w:cs="Arial"/>
          <w:color w:val="4F4C4D"/>
          <w:sz w:val="21"/>
          <w:szCs w:val="21"/>
          <w:lang w:val="en" w:eastAsia="nl-NL"/>
        </w:rPr>
        <w:br/>
        <w:t>    opdrachtverlening stuurt de ondernemer een elektronische bevestiging naar de</w:t>
      </w:r>
      <w:r w:rsidRPr="00D337E3">
        <w:rPr>
          <w:rFonts w:eastAsia="Times New Roman" w:cs="Arial"/>
          <w:color w:val="4F4C4D"/>
          <w:sz w:val="21"/>
          <w:szCs w:val="21"/>
          <w:lang w:val="en" w:eastAsia="nl-NL"/>
        </w:rPr>
        <w:br/>
        <w:t>    consument.</w:t>
      </w:r>
      <w:r w:rsidRPr="00D337E3">
        <w:rPr>
          <w:rFonts w:eastAsia="Times New Roman" w:cs="Arial"/>
          <w:color w:val="4F4C4D"/>
          <w:sz w:val="21"/>
          <w:szCs w:val="21"/>
          <w:lang w:val="en" w:eastAsia="nl-NL"/>
        </w:rPr>
        <w:br/>
        <w:t>2. Na wijzigingen in de offerte zal een nieuwe offerte worden uitgebracht.</w:t>
      </w:r>
      <w:r w:rsidRPr="00D337E3">
        <w:rPr>
          <w:rFonts w:eastAsia="Times New Roman" w:cs="Arial"/>
          <w:color w:val="4F4C4D"/>
          <w:sz w:val="21"/>
          <w:szCs w:val="21"/>
          <w:lang w:val="en" w:eastAsia="nl-NL"/>
        </w:rPr>
        <w:br/>
        <w:t>3. De aanvaarding van de offerte wordt geacht ongewijzigd te zijn gedaan, indien en op het</w:t>
      </w:r>
      <w:r w:rsidRPr="00D337E3">
        <w:rPr>
          <w:rFonts w:eastAsia="Times New Roman" w:cs="Arial"/>
          <w:color w:val="4F4C4D"/>
          <w:sz w:val="21"/>
          <w:szCs w:val="21"/>
          <w:lang w:val="en" w:eastAsia="nl-NL"/>
        </w:rPr>
        <w:br/>
        <w:t>    moment dat de consument er mee instemt, dan wel duidelijk toelaat dat met uitvoering</w:t>
      </w:r>
      <w:r w:rsidRPr="00D337E3">
        <w:rPr>
          <w:rFonts w:eastAsia="Times New Roman" w:cs="Arial"/>
          <w:color w:val="4F4C4D"/>
          <w:sz w:val="21"/>
          <w:szCs w:val="21"/>
          <w:lang w:val="en" w:eastAsia="nl-NL"/>
        </w:rPr>
        <w:br/>
        <w:t>    van de werkzaamheden wordt begonnen.</w:t>
      </w:r>
      <w:r w:rsidRPr="00D337E3">
        <w:rPr>
          <w:rFonts w:eastAsia="Times New Roman" w:cs="Arial"/>
          <w:color w:val="4F4C4D"/>
          <w:sz w:val="21"/>
          <w:szCs w:val="21"/>
          <w:lang w:val="en" w:eastAsia="nl-NL"/>
        </w:rPr>
        <w:br/>
        <w:t>4. Kennelijke fouten of vergissingen in prospectussen, folders en/of publicaties,</w:t>
      </w:r>
      <w:r w:rsidRPr="00D337E3">
        <w:rPr>
          <w:rFonts w:eastAsia="Times New Roman" w:cs="Arial"/>
          <w:color w:val="4F4C4D"/>
          <w:sz w:val="21"/>
          <w:szCs w:val="21"/>
          <w:lang w:val="en" w:eastAsia="nl-NL"/>
        </w:rPr>
        <w:br/>
        <w:t>    afbeeldingen, tekeningen, offertes, opdrachtbevestigingen en vermelde gegevens</w:t>
      </w:r>
      <w:r w:rsidRPr="00D337E3">
        <w:rPr>
          <w:rFonts w:eastAsia="Times New Roman" w:cs="Arial"/>
          <w:color w:val="4F4C4D"/>
          <w:sz w:val="21"/>
          <w:szCs w:val="21"/>
          <w:lang w:val="en" w:eastAsia="nl-NL"/>
        </w:rPr>
        <w:br/>
        <w:t>    binden de ondernemer niet.</w:t>
      </w:r>
      <w:r w:rsidRPr="00D337E3">
        <w:rPr>
          <w:rFonts w:eastAsia="Times New Roman" w:cs="Arial"/>
          <w:color w:val="4F4C4D"/>
          <w:sz w:val="21"/>
          <w:szCs w:val="21"/>
          <w:lang w:val="en" w:eastAsia="nl-NL"/>
        </w:rPr>
        <w:br/>
        <w:t>5. De ondernemer is verplicht om voor de aanvang van eventuele graafwerkzaamheden</w:t>
      </w:r>
      <w:r w:rsidRPr="00D337E3">
        <w:rPr>
          <w:rFonts w:eastAsia="Times New Roman" w:cs="Arial"/>
          <w:color w:val="4F4C4D"/>
          <w:sz w:val="21"/>
          <w:szCs w:val="21"/>
          <w:lang w:val="en" w:eastAsia="nl-NL"/>
        </w:rPr>
        <w:br/>
        <w:t>    zich te informeren omtrent de aanwezigheid van bekabeling en leidingen. De consument</w:t>
      </w:r>
      <w:r w:rsidRPr="00D337E3">
        <w:rPr>
          <w:rFonts w:eastAsia="Times New Roman" w:cs="Arial"/>
          <w:color w:val="4F4C4D"/>
          <w:sz w:val="21"/>
          <w:szCs w:val="21"/>
          <w:lang w:val="en" w:eastAsia="nl-NL"/>
        </w:rPr>
        <w:br/>
        <w:t>    is verplicht alle bij hem bekende informatie daaromtrent aan de ondernemer te</w:t>
      </w:r>
      <w:r w:rsidRPr="00D337E3">
        <w:rPr>
          <w:rFonts w:eastAsia="Times New Roman" w:cs="Arial"/>
          <w:color w:val="4F4C4D"/>
          <w:sz w:val="21"/>
          <w:szCs w:val="21"/>
          <w:lang w:val="en" w:eastAsia="nl-NL"/>
        </w:rPr>
        <w:br/>
        <w:t>    verstrekken.</w:t>
      </w:r>
      <w:r w:rsidRPr="00D337E3">
        <w:rPr>
          <w:rFonts w:eastAsia="Times New Roman" w:cs="Arial"/>
          <w:color w:val="4F4C4D"/>
          <w:sz w:val="21"/>
          <w:szCs w:val="21"/>
          <w:lang w:val="en" w:eastAsia="nl-NL"/>
        </w:rPr>
        <w:br/>
        <w:t>6. De ondernemer is, behoudens het daartoe bepaalde in de wet, niet aansprakelijk voor</w:t>
      </w:r>
      <w:r w:rsidRPr="00D337E3">
        <w:rPr>
          <w:rFonts w:eastAsia="Times New Roman" w:cs="Arial"/>
          <w:color w:val="4F4C4D"/>
          <w:sz w:val="21"/>
          <w:szCs w:val="21"/>
          <w:lang w:val="en" w:eastAsia="nl-NL"/>
        </w:rPr>
        <w:br/>
        <w:t>    schade aan bekabeling, leidingen of andere aan het oog onttrokken ondergrondse</w:t>
      </w:r>
      <w:r w:rsidRPr="00D337E3">
        <w:rPr>
          <w:rFonts w:eastAsia="Times New Roman" w:cs="Arial"/>
          <w:color w:val="4F4C4D"/>
          <w:sz w:val="21"/>
          <w:szCs w:val="21"/>
          <w:lang w:val="en" w:eastAsia="nl-NL"/>
        </w:rPr>
        <w:br/>
        <w:t>    werken en constructies, noch voor de mogelijke gevolgen van die schade.</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5 - DUUR EN BEËINDIGING VAN DE OVEREENKOMST</w:t>
      </w:r>
      <w:r w:rsidRPr="00D337E3">
        <w:rPr>
          <w:rFonts w:eastAsia="Times New Roman" w:cs="Arial"/>
          <w:color w:val="4F4C4D"/>
          <w:sz w:val="21"/>
          <w:szCs w:val="21"/>
          <w:lang w:val="en" w:eastAsia="nl-NL"/>
        </w:rPr>
        <w:br/>
        <w:t>De consument kan een voor bepaalde tijd gesloten overeenkomst niet tussentijds opzeggen, tenzij voortzetting in de gegeven omstandigheden naar maatstaven van redelijkheid en billijkheid onaanvaardbaar zou zijn. Een overeenkomst voor onbepaalde tijd kan hij met inachtneming van een redelijke termijn opzeggen.</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6 - ONDERHOUDSWERKZAAMHEDEN</w:t>
      </w:r>
      <w:r w:rsidRPr="00D337E3">
        <w:rPr>
          <w:rFonts w:eastAsia="Times New Roman" w:cs="Arial"/>
          <w:color w:val="4F4C4D"/>
          <w:sz w:val="21"/>
          <w:szCs w:val="21"/>
          <w:lang w:val="en" w:eastAsia="nl-NL"/>
        </w:rPr>
        <w:br/>
        <w:t>Overeenkomsten tot het verrichten van onderhoud worden tenzij uitdrukkelijk schriftelijk anders is overeengekomen, aangegaan voor onbepaalde tijd. De overeenkomst kan door beide partijen worden opgezegd - bij voorkeur schriftelijk - met inachtneming van een opzegtermijn van drie maanden, waarna de wederpartij de opzegging schriftelijk zal bevestigen.</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7 - DE PRIJS EN DE PRIJSWIJZIGINGEN</w:t>
      </w:r>
      <w:r w:rsidRPr="00D337E3">
        <w:rPr>
          <w:rFonts w:eastAsia="Times New Roman" w:cs="Arial"/>
          <w:color w:val="4F4C4D"/>
          <w:sz w:val="21"/>
          <w:szCs w:val="21"/>
          <w:lang w:val="en" w:eastAsia="nl-NL"/>
        </w:rPr>
        <w:br/>
        <w:t>1. Alle bedragen en prijzen, genoemd in offertes en overeenkomsten, zijn inclusief BTW.</w:t>
      </w:r>
      <w:r w:rsidRPr="00D337E3">
        <w:rPr>
          <w:rFonts w:eastAsia="Times New Roman" w:cs="Arial"/>
          <w:color w:val="4F4C4D"/>
          <w:sz w:val="21"/>
          <w:szCs w:val="21"/>
          <w:lang w:val="en" w:eastAsia="nl-NL"/>
        </w:rPr>
        <w:br/>
        <w:t>    De tussentijdse prijswijzigingen die uit de wet voortvloeien kunnen worden</w:t>
      </w:r>
      <w:r w:rsidRPr="00D337E3">
        <w:rPr>
          <w:rFonts w:eastAsia="Times New Roman" w:cs="Arial"/>
          <w:color w:val="4F4C4D"/>
          <w:sz w:val="21"/>
          <w:szCs w:val="21"/>
          <w:lang w:val="en" w:eastAsia="nl-NL"/>
        </w:rPr>
        <w:br/>
        <w:t>    doorberekend aan de consument. De ondernemer is gerechtigd andere prijsstijging van</w:t>
      </w:r>
      <w:r w:rsidRPr="00D337E3">
        <w:rPr>
          <w:rFonts w:eastAsia="Times New Roman" w:cs="Arial"/>
          <w:color w:val="4F4C4D"/>
          <w:sz w:val="21"/>
          <w:szCs w:val="21"/>
          <w:lang w:val="en" w:eastAsia="nl-NL"/>
        </w:rPr>
        <w:br/>
        <w:t>    kostprijsbepalende factoren die zijn ontstaan na het tot stand komen van de</w:t>
      </w:r>
      <w:r w:rsidRPr="00D337E3">
        <w:rPr>
          <w:rFonts w:eastAsia="Times New Roman" w:cs="Arial"/>
          <w:color w:val="4F4C4D"/>
          <w:sz w:val="21"/>
          <w:szCs w:val="21"/>
          <w:lang w:val="en" w:eastAsia="nl-NL"/>
        </w:rPr>
        <w:br/>
        <w:t>    overeenkomst, doch voor de oplevering, aan de consument door te berekenen. Indien</w:t>
      </w:r>
      <w:r w:rsidRPr="00D337E3">
        <w:rPr>
          <w:rFonts w:eastAsia="Times New Roman" w:cs="Arial"/>
          <w:color w:val="4F4C4D"/>
          <w:sz w:val="21"/>
          <w:szCs w:val="21"/>
          <w:lang w:val="en" w:eastAsia="nl-NL"/>
        </w:rPr>
        <w:br/>
        <w:t>    de ondernemer dit doet binnen 3 maanden na het sluiten van de overeenkomst, heeft de</w:t>
      </w:r>
      <w:r w:rsidRPr="00D337E3">
        <w:rPr>
          <w:rFonts w:eastAsia="Times New Roman" w:cs="Arial"/>
          <w:color w:val="4F4C4D"/>
          <w:sz w:val="21"/>
          <w:szCs w:val="21"/>
          <w:lang w:val="en" w:eastAsia="nl-NL"/>
        </w:rPr>
        <w:br/>
        <w:t>    consument het recht de overeenkomst te ontbinden, van welk recht hij gebruik moet</w:t>
      </w:r>
      <w:r w:rsidRPr="00D337E3">
        <w:rPr>
          <w:rFonts w:eastAsia="Times New Roman" w:cs="Arial"/>
          <w:color w:val="4F4C4D"/>
          <w:sz w:val="21"/>
          <w:szCs w:val="21"/>
          <w:lang w:val="en" w:eastAsia="nl-NL"/>
        </w:rPr>
        <w:br/>
        <w:t>    maken binnen 8 dagen na kennisgeving van de prijsverhoging. Ontbinding van de</w:t>
      </w:r>
      <w:r w:rsidRPr="00D337E3">
        <w:rPr>
          <w:rFonts w:eastAsia="Times New Roman" w:cs="Arial"/>
          <w:color w:val="4F4C4D"/>
          <w:sz w:val="21"/>
          <w:szCs w:val="21"/>
          <w:lang w:val="en" w:eastAsia="nl-NL"/>
        </w:rPr>
        <w:br/>
        <w:t>    overeenkomst op deze wijze geeft geen der partijen het recht op schadeloosstelling.</w:t>
      </w:r>
      <w:r w:rsidRPr="00D337E3">
        <w:rPr>
          <w:rFonts w:eastAsia="Times New Roman" w:cs="Arial"/>
          <w:color w:val="4F4C4D"/>
          <w:sz w:val="21"/>
          <w:szCs w:val="21"/>
          <w:lang w:val="en" w:eastAsia="nl-NL"/>
        </w:rPr>
        <w:br/>
        <w:t>2. Wijzigingen in de overeenkomst worden, wanneer daaruit een hogere prijs zou volgen,</w:t>
      </w:r>
      <w:r w:rsidRPr="00D337E3">
        <w:rPr>
          <w:rFonts w:eastAsia="Times New Roman" w:cs="Arial"/>
          <w:color w:val="4F4C4D"/>
          <w:sz w:val="21"/>
          <w:szCs w:val="21"/>
          <w:lang w:val="en" w:eastAsia="nl-NL"/>
        </w:rPr>
        <w:br/>
        <w:t>    als meerwerk beschouwd en voor zover daaruit een lagere prijs zou volgen, als</w:t>
      </w:r>
      <w:r w:rsidRPr="00D337E3">
        <w:rPr>
          <w:rFonts w:eastAsia="Times New Roman" w:cs="Arial"/>
          <w:color w:val="4F4C4D"/>
          <w:sz w:val="21"/>
          <w:szCs w:val="21"/>
          <w:lang w:val="en" w:eastAsia="nl-NL"/>
        </w:rPr>
        <w:br/>
        <w:t>    minderwerk.</w:t>
      </w:r>
      <w:r w:rsidRPr="00D337E3">
        <w:rPr>
          <w:rFonts w:eastAsia="Times New Roman" w:cs="Arial"/>
          <w:color w:val="4F4C4D"/>
          <w:sz w:val="21"/>
          <w:szCs w:val="21"/>
          <w:lang w:val="en" w:eastAsia="nl-NL"/>
        </w:rPr>
        <w:br/>
        <w:t>3. Meer- en minderwerk zullen, onverminderd de verplichting tot betaling van de hoofdsom,</w:t>
      </w:r>
      <w:r w:rsidRPr="00D337E3">
        <w:rPr>
          <w:rFonts w:eastAsia="Times New Roman" w:cs="Arial"/>
          <w:color w:val="4F4C4D"/>
          <w:sz w:val="21"/>
          <w:szCs w:val="21"/>
          <w:lang w:val="en" w:eastAsia="nl-NL"/>
        </w:rPr>
        <w:br/>
        <w:t>    van te voren schriftelijk dan wel elektronisch worden vastgelegd en na akkoord worden</w:t>
      </w:r>
      <w:r w:rsidRPr="00D337E3">
        <w:rPr>
          <w:rFonts w:eastAsia="Times New Roman" w:cs="Arial"/>
          <w:color w:val="4F4C4D"/>
          <w:sz w:val="21"/>
          <w:szCs w:val="21"/>
          <w:lang w:val="en" w:eastAsia="nl-NL"/>
        </w:rPr>
        <w:br/>
        <w:t>    uitgevoerd.</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8 - DE AFLEVERING / DE LEVERTIJD</w:t>
      </w:r>
      <w:r w:rsidRPr="00D337E3">
        <w:rPr>
          <w:rFonts w:eastAsia="Times New Roman" w:cs="Arial"/>
          <w:color w:val="4F4C4D"/>
          <w:sz w:val="21"/>
          <w:szCs w:val="21"/>
          <w:lang w:val="en" w:eastAsia="nl-NL"/>
        </w:rPr>
        <w:br/>
        <w:t>Onder oplevering van aangenomen werkzaamheden wordt verstaan de feitelijke oplevering aan de consument. De werkzaamheden worden als opgeleverd beschouwd wanneer de ondernemer, na de uitvoering van de werkzaamheden, schriftelijk aan de consument heeft meegedeeld dat de werkzaamheden geheel zijn uitgevoerd. Verder worden de werkzaamheden als opgeleverd beschouwd wanneer de consument het werk (opnieuw) in gebruik neemt, met dien verstande dat door ingebruikneming van een gedeelte van het werk dat gedeelte als opgeleverd wordt beschouwd.</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9 - CONFORMITEIT</w:t>
      </w:r>
      <w:r w:rsidRPr="00D337E3">
        <w:rPr>
          <w:rFonts w:eastAsia="Times New Roman" w:cs="Arial"/>
          <w:color w:val="4F4C4D"/>
          <w:sz w:val="21"/>
          <w:szCs w:val="21"/>
          <w:lang w:val="en" w:eastAsia="nl-NL"/>
        </w:rPr>
        <w:br/>
        <w:t>1. De ondernemer staat in voor kwaliteit en soortechtheid van de door hem geleverde</w:t>
      </w:r>
      <w:r w:rsidRPr="00D337E3">
        <w:rPr>
          <w:rFonts w:eastAsia="Times New Roman" w:cs="Arial"/>
          <w:color w:val="4F4C4D"/>
          <w:sz w:val="21"/>
          <w:szCs w:val="21"/>
          <w:lang w:val="en" w:eastAsia="nl-NL"/>
        </w:rPr>
        <w:br/>
        <w:t>    levende materialen, overeenkomstig de omschrijving in de offerte. De ondernemer zal</w:t>
      </w:r>
      <w:r w:rsidRPr="00D337E3">
        <w:rPr>
          <w:rFonts w:eastAsia="Times New Roman" w:cs="Arial"/>
          <w:color w:val="4F4C4D"/>
          <w:sz w:val="21"/>
          <w:szCs w:val="21"/>
          <w:lang w:val="en" w:eastAsia="nl-NL"/>
        </w:rPr>
        <w:br/>
        <w:t>    zo zorgvuldig mogelijk toezien op een kwalitatief goede samenstelling van te leveren</w:t>
      </w:r>
      <w:r w:rsidRPr="00D337E3">
        <w:rPr>
          <w:rFonts w:eastAsia="Times New Roman" w:cs="Arial"/>
          <w:color w:val="4F4C4D"/>
          <w:sz w:val="21"/>
          <w:szCs w:val="21"/>
          <w:lang w:val="en" w:eastAsia="nl-NL"/>
        </w:rPr>
        <w:br/>
        <w:t>    zand, grond, teelaarde, compost, funderings- en/of verhardingsmateriaal. Dit alles met</w:t>
      </w:r>
      <w:r w:rsidRPr="00D337E3">
        <w:rPr>
          <w:rFonts w:eastAsia="Times New Roman" w:cs="Arial"/>
          <w:color w:val="4F4C4D"/>
          <w:sz w:val="21"/>
          <w:szCs w:val="21"/>
          <w:lang w:val="en" w:eastAsia="nl-NL"/>
        </w:rPr>
        <w:br/>
        <w:t>    inachtneming van wettelijke bepalingen die hieraan gesteld zijn en afgestemd op de</w:t>
      </w:r>
      <w:r w:rsidRPr="00D337E3">
        <w:rPr>
          <w:rFonts w:eastAsia="Times New Roman" w:cs="Arial"/>
          <w:color w:val="4F4C4D"/>
          <w:sz w:val="21"/>
          <w:szCs w:val="21"/>
          <w:lang w:val="en" w:eastAsia="nl-NL"/>
        </w:rPr>
        <w:br/>
        <w:t>    bestemming respectievelijk het gebruiksdoel.</w:t>
      </w:r>
      <w:r w:rsidRPr="00D337E3">
        <w:rPr>
          <w:rFonts w:eastAsia="Times New Roman" w:cs="Arial"/>
          <w:color w:val="4F4C4D"/>
          <w:sz w:val="21"/>
          <w:szCs w:val="21"/>
          <w:lang w:val="en" w:eastAsia="nl-NL"/>
        </w:rPr>
        <w:br/>
        <w:t>2. Voor de hergroei gedurende het eerstvolgende groeiseizoen van geleverde en door hem</w:t>
      </w:r>
      <w:r w:rsidRPr="00D337E3">
        <w:rPr>
          <w:rFonts w:eastAsia="Times New Roman" w:cs="Arial"/>
          <w:color w:val="4F4C4D"/>
          <w:sz w:val="21"/>
          <w:szCs w:val="21"/>
          <w:lang w:val="en" w:eastAsia="nl-NL"/>
        </w:rPr>
        <w:br/>
        <w:t>    verwerkte levende materialen wordt door de ondernemer, mits de verzorging aan hem is</w:t>
      </w:r>
      <w:r w:rsidRPr="00D337E3">
        <w:rPr>
          <w:rFonts w:eastAsia="Times New Roman" w:cs="Arial"/>
          <w:color w:val="4F4C4D"/>
          <w:sz w:val="21"/>
          <w:szCs w:val="21"/>
          <w:lang w:val="en" w:eastAsia="nl-NL"/>
        </w:rPr>
        <w:br/>
        <w:t>    opgedragen, ingestaan, tenzij er sprake is van uitzonderlijke weers- en/of</w:t>
      </w:r>
      <w:r w:rsidRPr="00D337E3">
        <w:rPr>
          <w:rFonts w:eastAsia="Times New Roman" w:cs="Arial"/>
          <w:color w:val="4F4C4D"/>
          <w:sz w:val="21"/>
          <w:szCs w:val="21"/>
          <w:lang w:val="en" w:eastAsia="nl-NL"/>
        </w:rPr>
        <w:br/>
        <w:t>    terreinomstandigheden, dan wel sprake is van overmacht.</w:t>
      </w:r>
      <w:r w:rsidRPr="00D337E3">
        <w:rPr>
          <w:rFonts w:eastAsia="Times New Roman" w:cs="Arial"/>
          <w:color w:val="4F4C4D"/>
          <w:sz w:val="21"/>
          <w:szCs w:val="21"/>
          <w:lang w:val="en" w:eastAsia="nl-NL"/>
        </w:rPr>
        <w:br/>
        <w:t>3. In die gevallen van uitzonderlijke weers- en/of terreinomstandigheden, dan wel bij</w:t>
      </w:r>
      <w:r w:rsidRPr="00D337E3">
        <w:rPr>
          <w:rFonts w:eastAsia="Times New Roman" w:cs="Arial"/>
          <w:color w:val="4F4C4D"/>
          <w:sz w:val="21"/>
          <w:szCs w:val="21"/>
          <w:lang w:val="en" w:eastAsia="nl-NL"/>
        </w:rPr>
        <w:br/>
        <w:t>    overmacht zal de uitval van levende materialen tot maximaal 10% van de prijs van die</w:t>
      </w:r>
      <w:r w:rsidRPr="00D337E3">
        <w:rPr>
          <w:rFonts w:eastAsia="Times New Roman" w:cs="Arial"/>
          <w:color w:val="4F4C4D"/>
          <w:sz w:val="21"/>
          <w:szCs w:val="21"/>
          <w:lang w:val="en" w:eastAsia="nl-NL"/>
        </w:rPr>
        <w:br/>
        <w:t>    levende materialen worden vergoed, alsmede maximaal 10% van de beplantingskosten</w:t>
      </w:r>
      <w:r w:rsidRPr="00D337E3">
        <w:rPr>
          <w:rFonts w:eastAsia="Times New Roman" w:cs="Arial"/>
          <w:color w:val="4F4C4D"/>
          <w:sz w:val="21"/>
          <w:szCs w:val="21"/>
          <w:lang w:val="en" w:eastAsia="nl-NL"/>
        </w:rPr>
        <w:br/>
        <w:t>    van het geleverde relevante levende materiaal.</w:t>
      </w:r>
      <w:r w:rsidRPr="00D337E3">
        <w:rPr>
          <w:rFonts w:eastAsia="Times New Roman" w:cs="Arial"/>
          <w:color w:val="4F4C4D"/>
          <w:sz w:val="21"/>
          <w:szCs w:val="21"/>
          <w:lang w:val="en" w:eastAsia="nl-NL"/>
        </w:rPr>
        <w:br/>
        <w:t>4. De ondernemer staat niet in voor gebreken die na de oplevering van de goederen zijn</w:t>
      </w:r>
      <w:r w:rsidRPr="00D337E3">
        <w:rPr>
          <w:rFonts w:eastAsia="Times New Roman" w:cs="Arial"/>
          <w:color w:val="4F4C4D"/>
          <w:sz w:val="21"/>
          <w:szCs w:val="21"/>
          <w:lang w:val="en" w:eastAsia="nl-NL"/>
        </w:rPr>
        <w:br/>
        <w:t>    ontstaan als gevolg van ondeskundig gebruik of gebrek aan zorgvuldigheid, of die het</w:t>
      </w:r>
      <w:r w:rsidRPr="00D337E3">
        <w:rPr>
          <w:rFonts w:eastAsia="Times New Roman" w:cs="Arial"/>
          <w:color w:val="4F4C4D"/>
          <w:sz w:val="21"/>
          <w:szCs w:val="21"/>
          <w:lang w:val="en" w:eastAsia="nl-NL"/>
        </w:rPr>
        <w:br/>
        <w:t>    gevolg zijn van veranderingen die de consument of derden aan het geleverde hebben</w:t>
      </w:r>
      <w:r w:rsidRPr="00D337E3">
        <w:rPr>
          <w:rFonts w:eastAsia="Times New Roman" w:cs="Arial"/>
          <w:color w:val="4F4C4D"/>
          <w:sz w:val="21"/>
          <w:szCs w:val="21"/>
          <w:lang w:val="en" w:eastAsia="nl-NL"/>
        </w:rPr>
        <w:br/>
        <w:t>    aangebracht. Evenmin staat de ondernemer in voor de eventueel ontstane schade als</w:t>
      </w:r>
      <w:r w:rsidRPr="00D337E3">
        <w:rPr>
          <w:rFonts w:eastAsia="Times New Roman" w:cs="Arial"/>
          <w:color w:val="4F4C4D"/>
          <w:sz w:val="21"/>
          <w:szCs w:val="21"/>
          <w:lang w:val="en" w:eastAsia="nl-NL"/>
        </w:rPr>
        <w:br/>
        <w:t>    gevolg van deze gebreken.</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10 - OPSCHORTING</w:t>
      </w:r>
      <w:r w:rsidRPr="00D337E3">
        <w:rPr>
          <w:rFonts w:eastAsia="Times New Roman" w:cs="Arial"/>
          <w:color w:val="4F4C4D"/>
          <w:sz w:val="21"/>
          <w:szCs w:val="21"/>
          <w:lang w:val="en" w:eastAsia="nl-NL"/>
        </w:rPr>
        <w:br/>
        <w:t>1. In geval van overmacht kunnen de leverings- en andere verplichtingen van de</w:t>
      </w:r>
      <w:r w:rsidRPr="00D337E3">
        <w:rPr>
          <w:rFonts w:eastAsia="Times New Roman" w:cs="Arial"/>
          <w:color w:val="4F4C4D"/>
          <w:sz w:val="21"/>
          <w:szCs w:val="21"/>
          <w:lang w:val="en" w:eastAsia="nl-NL"/>
        </w:rPr>
        <w:br/>
        <w:t>    ondernemer worden opgeschort. Indien deze periode, waarin door overmacht nakoming</w:t>
      </w:r>
      <w:r w:rsidRPr="00D337E3">
        <w:rPr>
          <w:rFonts w:eastAsia="Times New Roman" w:cs="Arial"/>
          <w:color w:val="4F4C4D"/>
          <w:sz w:val="21"/>
          <w:szCs w:val="21"/>
          <w:lang w:val="en" w:eastAsia="nl-NL"/>
        </w:rPr>
        <w:br/>
        <w:t>    van de verplichtingen van de ondernemer niet mogelijk is, langer duurt dan 90 dagen,</w:t>
      </w:r>
      <w:r w:rsidRPr="00D337E3">
        <w:rPr>
          <w:rFonts w:eastAsia="Times New Roman" w:cs="Arial"/>
          <w:color w:val="4F4C4D"/>
          <w:sz w:val="21"/>
          <w:szCs w:val="21"/>
          <w:lang w:val="en" w:eastAsia="nl-NL"/>
        </w:rPr>
        <w:br/>
        <w:t>    zijn beide partijen bevoegd de overeenkomst te ontbinden, zonder dat er in dat geval</w:t>
      </w:r>
      <w:r w:rsidRPr="00D337E3">
        <w:rPr>
          <w:rFonts w:eastAsia="Times New Roman" w:cs="Arial"/>
          <w:color w:val="4F4C4D"/>
          <w:sz w:val="21"/>
          <w:szCs w:val="21"/>
          <w:lang w:val="en" w:eastAsia="nl-NL"/>
        </w:rPr>
        <w:br/>
        <w:t>    een verplichting tot schadevergoeding bestaat. Indien bij het intreden van de overmacht</w:t>
      </w:r>
      <w:r w:rsidRPr="00D337E3">
        <w:rPr>
          <w:rFonts w:eastAsia="Times New Roman" w:cs="Arial"/>
          <w:color w:val="4F4C4D"/>
          <w:sz w:val="21"/>
          <w:szCs w:val="21"/>
          <w:lang w:val="en" w:eastAsia="nl-NL"/>
        </w:rPr>
        <w:br/>
        <w:t>    de ondernemer al gedeeltelijk aan zijn verplichtingen heeft voldaan, of slechts</w:t>
      </w:r>
      <w:r w:rsidRPr="00D337E3">
        <w:rPr>
          <w:rFonts w:eastAsia="Times New Roman" w:cs="Arial"/>
          <w:color w:val="4F4C4D"/>
          <w:sz w:val="21"/>
          <w:szCs w:val="21"/>
          <w:lang w:val="en" w:eastAsia="nl-NL"/>
        </w:rPr>
        <w:br/>
        <w:t>    gedeeltelijk aan zijn verplichtingen kon voldoen, is hij gerechtigd het reeds geleverde</w:t>
      </w:r>
      <w:r w:rsidRPr="00D337E3">
        <w:rPr>
          <w:rFonts w:eastAsia="Times New Roman" w:cs="Arial"/>
          <w:color w:val="4F4C4D"/>
          <w:sz w:val="21"/>
          <w:szCs w:val="21"/>
          <w:lang w:val="en" w:eastAsia="nl-NL"/>
        </w:rPr>
        <w:br/>
        <w:t>    afzonderlijk te factureren. De consument is in dat geval gehouden deze factuur te</w:t>
      </w:r>
      <w:r w:rsidRPr="00D337E3">
        <w:rPr>
          <w:rFonts w:eastAsia="Times New Roman" w:cs="Arial"/>
          <w:color w:val="4F4C4D"/>
          <w:sz w:val="21"/>
          <w:szCs w:val="21"/>
          <w:lang w:val="en" w:eastAsia="nl-NL"/>
        </w:rPr>
        <w:br/>
        <w:t>    voldoen als betrof het een afzonderlijk contract.</w:t>
      </w:r>
      <w:r w:rsidRPr="00D337E3">
        <w:rPr>
          <w:rFonts w:eastAsia="Times New Roman" w:cs="Arial"/>
          <w:color w:val="4F4C4D"/>
          <w:sz w:val="21"/>
          <w:szCs w:val="21"/>
          <w:lang w:val="en" w:eastAsia="nl-NL"/>
        </w:rPr>
        <w:br/>
        <w:t>2. Onder overmacht bij de consument wordt niet verstaan de omstandigheid dat de</w:t>
      </w:r>
      <w:r w:rsidRPr="00D337E3">
        <w:rPr>
          <w:rFonts w:eastAsia="Times New Roman" w:cs="Arial"/>
          <w:color w:val="4F4C4D"/>
          <w:sz w:val="21"/>
          <w:szCs w:val="21"/>
          <w:lang w:val="en" w:eastAsia="nl-NL"/>
        </w:rPr>
        <w:br/>
        <w:t>    ondernemer de werkzaamheden niet conform de overeenkomst kan uitvoeren omdat</w:t>
      </w:r>
      <w:r w:rsidRPr="00D337E3">
        <w:rPr>
          <w:rFonts w:eastAsia="Times New Roman" w:cs="Arial"/>
          <w:color w:val="4F4C4D"/>
          <w:sz w:val="21"/>
          <w:szCs w:val="21"/>
          <w:lang w:val="en" w:eastAsia="nl-NL"/>
        </w:rPr>
        <w:br/>
        <w:t>    andere en/of voorbereidende werkzaamheden bij de consument niet of niet tijdig zijn</w:t>
      </w:r>
      <w:r w:rsidRPr="00D337E3">
        <w:rPr>
          <w:rFonts w:eastAsia="Times New Roman" w:cs="Arial"/>
          <w:color w:val="4F4C4D"/>
          <w:sz w:val="21"/>
          <w:szCs w:val="21"/>
          <w:lang w:val="en" w:eastAsia="nl-NL"/>
        </w:rPr>
        <w:br/>
        <w:t>    uitgevoerd.</w:t>
      </w:r>
      <w:r w:rsidRPr="00D337E3">
        <w:rPr>
          <w:rFonts w:eastAsia="Times New Roman" w:cs="Arial"/>
          <w:color w:val="4F4C4D"/>
          <w:sz w:val="21"/>
          <w:szCs w:val="21"/>
          <w:lang w:val="en" w:eastAsia="nl-NL"/>
        </w:rPr>
        <w:br/>
        <w:t>3. Indien naar het oordeel van de ondernemer de uitvoering van werkzaamheden, ten</w:t>
      </w:r>
      <w:r w:rsidRPr="00D337E3">
        <w:rPr>
          <w:rFonts w:eastAsia="Times New Roman" w:cs="Arial"/>
          <w:color w:val="4F4C4D"/>
          <w:sz w:val="21"/>
          <w:szCs w:val="21"/>
          <w:lang w:val="en" w:eastAsia="nl-NL"/>
        </w:rPr>
        <w:br/>
        <w:t>    gevolge van weers- of tijdelijke terreinomstandigheden niet tijdig kan geschieden, heeft</w:t>
      </w:r>
      <w:r w:rsidRPr="00D337E3">
        <w:rPr>
          <w:rFonts w:eastAsia="Times New Roman" w:cs="Arial"/>
          <w:color w:val="4F4C4D"/>
          <w:sz w:val="21"/>
          <w:szCs w:val="21"/>
          <w:lang w:val="en" w:eastAsia="nl-NL"/>
        </w:rPr>
        <w:br/>
        <w:t>    hij het recht, zonder dat dit de consument recht geeft op vergoeding van schade, de</w:t>
      </w:r>
      <w:r w:rsidRPr="00D337E3">
        <w:rPr>
          <w:rFonts w:eastAsia="Times New Roman" w:cs="Arial"/>
          <w:color w:val="4F4C4D"/>
          <w:sz w:val="21"/>
          <w:szCs w:val="21"/>
          <w:lang w:val="en" w:eastAsia="nl-NL"/>
        </w:rPr>
        <w:br/>
        <w:t>    werkzaamheden op te schorten zolang die omstandigheden voortduren. Hierbij heeft de</w:t>
      </w:r>
      <w:r w:rsidRPr="00D337E3">
        <w:rPr>
          <w:rFonts w:eastAsia="Times New Roman" w:cs="Arial"/>
          <w:color w:val="4F4C4D"/>
          <w:sz w:val="21"/>
          <w:szCs w:val="21"/>
          <w:lang w:val="en" w:eastAsia="nl-NL"/>
        </w:rPr>
        <w:br/>
        <w:t xml:space="preserve">    ondernemer het recht de aanplant, nadat de omstandigheden zoals hiervoor bedoeld </w:t>
      </w:r>
      <w:r w:rsidRPr="00D337E3">
        <w:rPr>
          <w:rFonts w:eastAsia="Times New Roman" w:cs="Arial"/>
          <w:color w:val="4F4C4D"/>
          <w:sz w:val="21"/>
          <w:szCs w:val="21"/>
          <w:lang w:val="en" w:eastAsia="nl-NL"/>
        </w:rPr>
        <w:br/>
        <w:t>    zijn geëindigd, verder uit te stellen, indien dit naar zijn oordeel in het kader van het</w:t>
      </w:r>
      <w:r w:rsidRPr="00D337E3">
        <w:rPr>
          <w:rFonts w:eastAsia="Times New Roman" w:cs="Arial"/>
          <w:color w:val="4F4C4D"/>
          <w:sz w:val="21"/>
          <w:szCs w:val="21"/>
          <w:lang w:val="en" w:eastAsia="nl-NL"/>
        </w:rPr>
        <w:br/>
        <w:t>    aanslaan of de hergroei van levend materiaal noodzakelijk is.</w:t>
      </w:r>
      <w:r w:rsidRPr="00D337E3">
        <w:rPr>
          <w:rFonts w:eastAsia="Times New Roman" w:cs="Arial"/>
          <w:color w:val="4F4C4D"/>
          <w:sz w:val="21"/>
          <w:szCs w:val="21"/>
          <w:lang w:val="en" w:eastAsia="nl-NL"/>
        </w:rPr>
        <w:br/>
        <w:t>4. Indien de overeengekomen werkzaamheden door overmacht bij de ondernemer tijdelijk,</w:t>
      </w:r>
      <w:r w:rsidRPr="00D337E3">
        <w:rPr>
          <w:rFonts w:eastAsia="Times New Roman" w:cs="Arial"/>
          <w:color w:val="4F4C4D"/>
          <w:sz w:val="21"/>
          <w:szCs w:val="21"/>
          <w:lang w:val="en" w:eastAsia="nl-NL"/>
        </w:rPr>
        <w:br/>
        <w:t>    ten hoogste 90 dagen, niet of slechts ten dele kunnen worden uitgevoerd neemt de</w:t>
      </w:r>
      <w:r w:rsidRPr="00D337E3">
        <w:rPr>
          <w:rFonts w:eastAsia="Times New Roman" w:cs="Arial"/>
          <w:color w:val="4F4C4D"/>
          <w:sz w:val="21"/>
          <w:szCs w:val="21"/>
          <w:lang w:val="en" w:eastAsia="nl-NL"/>
        </w:rPr>
        <w:br/>
        <w:t>    ondernemer onmiddellijk contact op met de consument met als doel een regeling te</w:t>
      </w:r>
      <w:r w:rsidRPr="00D337E3">
        <w:rPr>
          <w:rFonts w:eastAsia="Times New Roman" w:cs="Arial"/>
          <w:color w:val="4F4C4D"/>
          <w:sz w:val="21"/>
          <w:szCs w:val="21"/>
          <w:lang w:val="en" w:eastAsia="nl-NL"/>
        </w:rPr>
        <w:br/>
        <w:t>    treffen voor vervangende uitvoering. </w:t>
      </w:r>
    </w:p>
    <w:p w:rsidR="00D337E3" w:rsidRPr="00D337E3" w:rsidRDefault="00D337E3" w:rsidP="00D337E3">
      <w:pPr>
        <w:shd w:val="clear" w:color="auto" w:fill="F9F9F9"/>
        <w:spacing w:after="100" w:afterAutospacing="1" w:line="300" w:lineRule="atLeast"/>
        <w:rPr>
          <w:rFonts w:eastAsia="Times New Roman" w:cs="Arial"/>
          <w:color w:val="4F4C4D"/>
          <w:sz w:val="21"/>
          <w:szCs w:val="21"/>
          <w:lang w:val="en" w:eastAsia="nl-NL"/>
        </w:rPr>
      </w:pPr>
      <w:r w:rsidRPr="00D337E3">
        <w:rPr>
          <w:rFonts w:eastAsia="Times New Roman" w:cs="Arial"/>
          <w:b/>
          <w:bCs/>
          <w:color w:val="4F4C4D"/>
          <w:sz w:val="21"/>
          <w:szCs w:val="21"/>
          <w:lang w:val="en" w:eastAsia="nl-NL"/>
        </w:rPr>
        <w:t>ARTIKEL 11 - MILIEUASPECTEN BIJ DE UITVOERING VAN WERKZAAMHEDEN</w:t>
      </w:r>
      <w:r w:rsidRPr="00D337E3">
        <w:rPr>
          <w:rFonts w:eastAsia="Times New Roman" w:cs="Arial"/>
          <w:color w:val="4F4C4D"/>
          <w:sz w:val="21"/>
          <w:szCs w:val="21"/>
          <w:lang w:val="en" w:eastAsia="nl-NL"/>
        </w:rPr>
        <w:br/>
        <w:t>De ondernemer zal zorgdragen voor een milieuhygiënisch verantwoorde verwijdering van de afval- en/of  reststoffen die bij de uitvoering van zijn werkzaamheden vrijkomen. De kosten die hieruit voortvloeien worden in de offerte opgenomen en zijn voor rekening van de consument. Onvoorziene milieuaspecten die zich aandienen nadat de offerte is uitgebracht worden als meerwerk conform artikel 7 lid 2 en 3, bij de consument in rekening gebracht.</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12 - AFSPRAKEN DOOR PERSONEEL</w:t>
      </w:r>
      <w:r w:rsidRPr="00D337E3">
        <w:rPr>
          <w:rFonts w:eastAsia="Times New Roman" w:cs="Arial"/>
          <w:color w:val="4F4C4D"/>
          <w:sz w:val="21"/>
          <w:szCs w:val="21"/>
          <w:lang w:val="en" w:eastAsia="nl-NL"/>
        </w:rPr>
        <w:br/>
        <w:t>1. Afspraken of overeenkomsten met niet tot handelen bevoegde medewerkers van de</w:t>
      </w:r>
      <w:r w:rsidRPr="00D337E3">
        <w:rPr>
          <w:rFonts w:eastAsia="Times New Roman" w:cs="Arial"/>
          <w:color w:val="4F4C4D"/>
          <w:sz w:val="21"/>
          <w:szCs w:val="21"/>
          <w:lang w:val="en" w:eastAsia="nl-NL"/>
        </w:rPr>
        <w:br/>
        <w:t>    ondernemer binden deze laatste niet, tenzij hij deze schriftelijk dan wel elektronisch</w:t>
      </w:r>
      <w:r w:rsidRPr="00D337E3">
        <w:rPr>
          <w:rFonts w:eastAsia="Times New Roman" w:cs="Arial"/>
          <w:color w:val="4F4C4D"/>
          <w:sz w:val="21"/>
          <w:szCs w:val="21"/>
          <w:lang w:val="en" w:eastAsia="nl-NL"/>
        </w:rPr>
        <w:br/>
        <w:t>    heeft bevestigd.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13 - DE BETALING</w:t>
      </w:r>
      <w:r w:rsidRPr="00D337E3">
        <w:rPr>
          <w:rFonts w:eastAsia="Times New Roman" w:cs="Arial"/>
          <w:color w:val="4F4C4D"/>
          <w:sz w:val="21"/>
          <w:szCs w:val="21"/>
          <w:lang w:val="en" w:eastAsia="nl-NL"/>
        </w:rPr>
        <w:br/>
        <w:t>1. Alle werkzaamheden welke door de ondernemer geschieden, worden - voor zover</w:t>
      </w:r>
      <w:r w:rsidRPr="00D337E3">
        <w:rPr>
          <w:rFonts w:eastAsia="Times New Roman" w:cs="Arial"/>
          <w:color w:val="4F4C4D"/>
          <w:sz w:val="21"/>
          <w:szCs w:val="21"/>
          <w:lang w:val="en" w:eastAsia="nl-NL"/>
        </w:rPr>
        <w:br/>
        <w:t>    deze geen onderdeel vormen van een overeengekomen aanneemsom en derhalve in de</w:t>
      </w:r>
      <w:r w:rsidRPr="00D337E3">
        <w:rPr>
          <w:rFonts w:eastAsia="Times New Roman" w:cs="Arial"/>
          <w:color w:val="4F4C4D"/>
          <w:sz w:val="21"/>
          <w:szCs w:val="21"/>
          <w:lang w:val="en" w:eastAsia="nl-NL"/>
        </w:rPr>
        <w:br/>
        <w:t>    prijs daarvan zijn begrepen - in rekening gebracht onverminderd de verschuldigde</w:t>
      </w:r>
      <w:r w:rsidRPr="00D337E3">
        <w:rPr>
          <w:rFonts w:eastAsia="Times New Roman" w:cs="Arial"/>
          <w:color w:val="4F4C4D"/>
          <w:sz w:val="21"/>
          <w:szCs w:val="21"/>
          <w:lang w:val="en" w:eastAsia="nl-NL"/>
        </w:rPr>
        <w:br/>
        <w:t>    vergoeding voor vervoer, verwerken en/of aanbrengen.</w:t>
      </w:r>
      <w:r w:rsidRPr="00D337E3">
        <w:rPr>
          <w:rFonts w:eastAsia="Times New Roman" w:cs="Arial"/>
          <w:color w:val="4F4C4D"/>
          <w:sz w:val="21"/>
          <w:szCs w:val="21"/>
          <w:lang w:val="en" w:eastAsia="nl-NL"/>
        </w:rPr>
        <w:br/>
        <w:t>2. Betaling vindt plaats in een gegarandeerd en door ondernemer geaccepteerd</w:t>
      </w:r>
      <w:r w:rsidRPr="00D337E3">
        <w:rPr>
          <w:rFonts w:eastAsia="Times New Roman" w:cs="Arial"/>
          <w:color w:val="4F4C4D"/>
          <w:sz w:val="21"/>
          <w:szCs w:val="21"/>
          <w:lang w:val="en" w:eastAsia="nl-NL"/>
        </w:rPr>
        <w:br/>
        <w:t>    betaalmiddel, ten zij schriftelijk anders is overeengekomen.</w:t>
      </w:r>
      <w:r w:rsidRPr="00D337E3">
        <w:rPr>
          <w:rFonts w:eastAsia="Times New Roman" w:cs="Arial"/>
          <w:color w:val="4F4C4D"/>
          <w:sz w:val="21"/>
          <w:szCs w:val="21"/>
          <w:lang w:val="en" w:eastAsia="nl-NL"/>
        </w:rPr>
        <w:br/>
        <w:t>3. Facturen dienen te zijn betaald binnen 30 dagen na factuurdatum.</w:t>
      </w:r>
      <w:r w:rsidRPr="00D337E3">
        <w:rPr>
          <w:rFonts w:eastAsia="Times New Roman" w:cs="Arial"/>
          <w:color w:val="4F4C4D"/>
          <w:sz w:val="21"/>
          <w:szCs w:val="21"/>
          <w:lang w:val="en" w:eastAsia="nl-NL"/>
        </w:rPr>
        <w:br/>
        <w:t>4. Als betaling in termijnen is overeengekomen moet de consument betalen volgens de</w:t>
      </w:r>
      <w:r w:rsidRPr="00D337E3">
        <w:rPr>
          <w:rFonts w:eastAsia="Times New Roman" w:cs="Arial"/>
          <w:color w:val="4F4C4D"/>
          <w:sz w:val="21"/>
          <w:szCs w:val="21"/>
          <w:lang w:val="en" w:eastAsia="nl-NL"/>
        </w:rPr>
        <w:br/>
        <w:t>    termijnen en de percentages zoals deze in de overeenkomst zijn vastgesteld.</w:t>
      </w:r>
      <w:r w:rsidRPr="00D337E3">
        <w:rPr>
          <w:rFonts w:eastAsia="Times New Roman" w:cs="Arial"/>
          <w:color w:val="4F4C4D"/>
          <w:sz w:val="21"/>
          <w:szCs w:val="21"/>
          <w:lang w:val="en" w:eastAsia="nl-NL"/>
        </w:rPr>
        <w:br/>
        <w:t>5. De betaling moet plaatsvinden op de wijze zoals opgenomen in de offerte.</w:t>
      </w:r>
      <w:r w:rsidRPr="00D337E3">
        <w:rPr>
          <w:rFonts w:eastAsia="Times New Roman" w:cs="Arial"/>
          <w:color w:val="4F4C4D"/>
          <w:sz w:val="21"/>
          <w:szCs w:val="21"/>
          <w:lang w:val="en" w:eastAsia="nl-NL"/>
        </w:rPr>
        <w:br/>
        <w:t>    Personeelsleden van de ondernemer zijn niet bevoegd betalingen in ontvangst te</w:t>
      </w:r>
      <w:r w:rsidRPr="00D337E3">
        <w:rPr>
          <w:rFonts w:eastAsia="Times New Roman" w:cs="Arial"/>
          <w:color w:val="4F4C4D"/>
          <w:sz w:val="21"/>
          <w:szCs w:val="21"/>
          <w:lang w:val="en" w:eastAsia="nl-NL"/>
        </w:rPr>
        <w:br/>
        <w:t>    nemen, tenzij zij hier uitdrukkelijk en schriftelijk toe worden gemachtigd.</w:t>
      </w:r>
      <w:r w:rsidRPr="00D337E3">
        <w:rPr>
          <w:rFonts w:eastAsia="Times New Roman" w:cs="Arial"/>
          <w:color w:val="4F4C4D"/>
          <w:sz w:val="21"/>
          <w:szCs w:val="21"/>
          <w:lang w:val="en" w:eastAsia="nl-NL"/>
        </w:rPr>
        <w:br/>
        <w:t>6. Bij koop heeft de ondernemer het recht de consument tot vooruitbetaling van ten</w:t>
      </w:r>
      <w:r w:rsidRPr="00D337E3">
        <w:rPr>
          <w:rFonts w:eastAsia="Times New Roman" w:cs="Arial"/>
          <w:color w:val="4F4C4D"/>
          <w:sz w:val="21"/>
          <w:szCs w:val="21"/>
          <w:lang w:val="en" w:eastAsia="nl-NL"/>
        </w:rPr>
        <w:br/>
        <w:t>    hoogste 50 procent van de prijs te verplichten.</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14 - NIET-TIJDIGE BETALING</w:t>
      </w:r>
      <w:r w:rsidRPr="00D337E3">
        <w:rPr>
          <w:rFonts w:eastAsia="Times New Roman" w:cs="Arial"/>
          <w:color w:val="4F4C4D"/>
          <w:sz w:val="21"/>
          <w:szCs w:val="21"/>
          <w:lang w:val="en" w:eastAsia="nl-NL"/>
        </w:rPr>
        <w:br/>
        <w:t>1. De consument is in verzuim vanaf het verstrijken van de betalingsdatum. Dit verzuim</w:t>
      </w:r>
      <w:r w:rsidRPr="00D337E3">
        <w:rPr>
          <w:rFonts w:eastAsia="Times New Roman" w:cs="Arial"/>
          <w:color w:val="4F4C4D"/>
          <w:sz w:val="21"/>
          <w:szCs w:val="21"/>
          <w:lang w:val="en" w:eastAsia="nl-NL"/>
        </w:rPr>
        <w:br/>
        <w:t>    wordt niet opgeheven doordat de ondernemer na het verstrijken van die termijn een</w:t>
      </w:r>
      <w:r w:rsidRPr="00D337E3">
        <w:rPr>
          <w:rFonts w:eastAsia="Times New Roman" w:cs="Arial"/>
          <w:color w:val="4F4C4D"/>
          <w:sz w:val="21"/>
          <w:szCs w:val="21"/>
          <w:lang w:val="en" w:eastAsia="nl-NL"/>
        </w:rPr>
        <w:br/>
        <w:t>    laatste betalingsherinnering zendt en (daarmee) de opdrachtgever alsnog de</w:t>
      </w:r>
      <w:r w:rsidRPr="00D337E3">
        <w:rPr>
          <w:rFonts w:eastAsia="Times New Roman" w:cs="Arial"/>
          <w:color w:val="4F4C4D"/>
          <w:sz w:val="21"/>
          <w:szCs w:val="21"/>
          <w:lang w:val="en" w:eastAsia="nl-NL"/>
        </w:rPr>
        <w:br/>
        <w:t>    gelegenheid geeft binnen 14 dagen na ontvangst van deze herinnering te betalen.</w:t>
      </w:r>
      <w:r w:rsidRPr="00D337E3">
        <w:rPr>
          <w:rFonts w:eastAsia="Times New Roman" w:cs="Arial"/>
          <w:color w:val="4F4C4D"/>
          <w:sz w:val="21"/>
          <w:szCs w:val="21"/>
          <w:lang w:val="en" w:eastAsia="nl-NL"/>
        </w:rPr>
        <w:br/>
        <w:t>2. Als na het verstrijken van de betalingsherinnering nog steeds niet is betaald, is de</w:t>
      </w:r>
      <w:r w:rsidRPr="00D337E3">
        <w:rPr>
          <w:rFonts w:eastAsia="Times New Roman" w:cs="Arial"/>
          <w:color w:val="4F4C4D"/>
          <w:sz w:val="21"/>
          <w:szCs w:val="21"/>
          <w:lang w:val="en" w:eastAsia="nl-NL"/>
        </w:rPr>
        <w:br/>
        <w:t>    ondernemer gerechtigd rente in rekening te brengen vanaf het verstrijken van de</w:t>
      </w:r>
      <w:r w:rsidRPr="00D337E3">
        <w:rPr>
          <w:rFonts w:eastAsia="Times New Roman" w:cs="Arial"/>
          <w:color w:val="4F4C4D"/>
          <w:sz w:val="21"/>
          <w:szCs w:val="21"/>
          <w:lang w:val="en" w:eastAsia="nl-NL"/>
        </w:rPr>
        <w:br/>
        <w:t>    betalingsdatum. Deze rente is gelijk aan de wettelijke rente.</w:t>
      </w:r>
      <w:r w:rsidRPr="00D337E3">
        <w:rPr>
          <w:rFonts w:eastAsia="Times New Roman" w:cs="Arial"/>
          <w:color w:val="4F4C4D"/>
          <w:sz w:val="21"/>
          <w:szCs w:val="21"/>
          <w:lang w:val="en" w:eastAsia="nl-NL"/>
        </w:rPr>
        <w:br/>
        <w:t>3. Bij niet-tijdige betaling heeft de ondernemer het recht de nakoming van de</w:t>
      </w:r>
      <w:r w:rsidRPr="00D337E3">
        <w:rPr>
          <w:rFonts w:eastAsia="Times New Roman" w:cs="Arial"/>
          <w:color w:val="4F4C4D"/>
          <w:sz w:val="21"/>
          <w:szCs w:val="21"/>
          <w:lang w:val="en" w:eastAsia="nl-NL"/>
        </w:rPr>
        <w:br/>
        <w:t>    overeenkomst voor onbepaalde tijd op te schorten.</w:t>
      </w:r>
      <w:r w:rsidRPr="00D337E3">
        <w:rPr>
          <w:rFonts w:eastAsia="Times New Roman" w:cs="Arial"/>
          <w:color w:val="4F4C4D"/>
          <w:sz w:val="21"/>
          <w:szCs w:val="21"/>
          <w:lang w:val="en" w:eastAsia="nl-NL"/>
        </w:rPr>
        <w:br/>
        <w:t>4. Alle redelijke kosten, die voortvloeien uit geen of niet-tijdige betaling, komen ten laste</w:t>
      </w:r>
      <w:r w:rsidRPr="00D337E3">
        <w:rPr>
          <w:rFonts w:eastAsia="Times New Roman" w:cs="Arial"/>
          <w:color w:val="4F4C4D"/>
          <w:sz w:val="21"/>
          <w:szCs w:val="21"/>
          <w:lang w:val="en" w:eastAsia="nl-NL"/>
        </w:rPr>
        <w:br/>
        <w:t>    van de consument.</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15 - EIGENDOMSVOORBEHOUD EN -OVERDRACHT</w:t>
      </w:r>
      <w:r w:rsidRPr="00D337E3">
        <w:rPr>
          <w:rFonts w:eastAsia="Times New Roman" w:cs="Arial"/>
          <w:color w:val="4F4C4D"/>
          <w:sz w:val="21"/>
          <w:szCs w:val="21"/>
          <w:lang w:val="en" w:eastAsia="nl-NL"/>
        </w:rPr>
        <w:br/>
        <w:t>1. Alle geleverde zaken voor zover niet aard- of nagelvast verbonden, blijven eigendom</w:t>
      </w:r>
      <w:r w:rsidRPr="00D337E3">
        <w:rPr>
          <w:rFonts w:eastAsia="Times New Roman" w:cs="Arial"/>
          <w:color w:val="4F4C4D"/>
          <w:sz w:val="21"/>
          <w:szCs w:val="21"/>
          <w:lang w:val="en" w:eastAsia="nl-NL"/>
        </w:rPr>
        <w:br/>
        <w:t>    van de ondernemer, zolang deze niet, dan wel niet geheel zijn betaald.</w:t>
      </w:r>
      <w:r w:rsidRPr="00D337E3">
        <w:rPr>
          <w:rFonts w:eastAsia="Times New Roman" w:cs="Arial"/>
          <w:color w:val="4F4C4D"/>
          <w:sz w:val="21"/>
          <w:szCs w:val="21"/>
          <w:lang w:val="en" w:eastAsia="nl-NL"/>
        </w:rPr>
        <w:br/>
        <w:t>2. Voor zover het eigendomsvoorbehoud van de ondernemer op de geleverde zaken door</w:t>
      </w:r>
      <w:r w:rsidRPr="00D337E3">
        <w:rPr>
          <w:rFonts w:eastAsia="Times New Roman" w:cs="Arial"/>
          <w:color w:val="4F4C4D"/>
          <w:sz w:val="21"/>
          <w:szCs w:val="21"/>
          <w:lang w:val="en" w:eastAsia="nl-NL"/>
        </w:rPr>
        <w:br/>
        <w:t>    natrekking of zaaksvorming tenietgaat, vestigt de ondernemer bij voorbaat een bezitloos</w:t>
      </w:r>
      <w:r w:rsidRPr="00D337E3">
        <w:rPr>
          <w:rFonts w:eastAsia="Times New Roman" w:cs="Arial"/>
          <w:color w:val="4F4C4D"/>
          <w:sz w:val="21"/>
          <w:szCs w:val="21"/>
          <w:lang w:val="en" w:eastAsia="nl-NL"/>
        </w:rPr>
        <w:br/>
        <w:t>    pandrecht op de natrekkende zaak, respectievelijk de gevormde zaak ten behoeve van</w:t>
      </w:r>
      <w:r w:rsidRPr="00D337E3">
        <w:rPr>
          <w:rFonts w:eastAsia="Times New Roman" w:cs="Arial"/>
          <w:color w:val="4F4C4D"/>
          <w:sz w:val="21"/>
          <w:szCs w:val="21"/>
          <w:lang w:val="en" w:eastAsia="nl-NL"/>
        </w:rPr>
        <w:br/>
        <w:t>    de ondernemer, tot zekerheid van al hetgeen de consument, uit welke hoofde dan ook,</w:t>
      </w:r>
      <w:r w:rsidRPr="00D337E3">
        <w:rPr>
          <w:rFonts w:eastAsia="Times New Roman" w:cs="Arial"/>
          <w:color w:val="4F4C4D"/>
          <w:sz w:val="21"/>
          <w:szCs w:val="21"/>
          <w:lang w:val="en" w:eastAsia="nl-NL"/>
        </w:rPr>
        <w:br/>
        <w:t>    aan de ondernemer verschuldigd is en zal worden. Indien het geleverde een</w:t>
      </w:r>
      <w:r w:rsidRPr="00D337E3">
        <w:rPr>
          <w:rFonts w:eastAsia="Times New Roman" w:cs="Arial"/>
          <w:color w:val="4F4C4D"/>
          <w:sz w:val="21"/>
          <w:szCs w:val="21"/>
          <w:lang w:val="en" w:eastAsia="nl-NL"/>
        </w:rPr>
        <w:br/>
        <w:t>    onlosmakelijk onderdeel uitmaakt van een registergoed kan het recht van hypotheek</w:t>
      </w:r>
      <w:r w:rsidRPr="00D337E3">
        <w:rPr>
          <w:rFonts w:eastAsia="Times New Roman" w:cs="Arial"/>
          <w:color w:val="4F4C4D"/>
          <w:sz w:val="21"/>
          <w:szCs w:val="21"/>
          <w:lang w:val="en" w:eastAsia="nl-NL"/>
        </w:rPr>
        <w:br/>
        <w:t>    worden gevestigd.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16 - UITVOERING VAN WERKZAAMHEDEN EN CONTRACTBEËINDIGING</w:t>
      </w:r>
      <w:r w:rsidRPr="00D337E3">
        <w:rPr>
          <w:rFonts w:eastAsia="Times New Roman" w:cs="Arial"/>
          <w:color w:val="4F4C4D"/>
          <w:sz w:val="21"/>
          <w:szCs w:val="21"/>
          <w:lang w:val="en" w:eastAsia="nl-NL"/>
        </w:rPr>
        <w:br/>
        <w:t>1. Bij het overlijden van de ondernemer, dan wel bij liquidatie of ontbinding van de</w:t>
      </w:r>
      <w:r w:rsidRPr="00D337E3">
        <w:rPr>
          <w:rFonts w:eastAsia="Times New Roman" w:cs="Arial"/>
          <w:color w:val="4F4C4D"/>
          <w:sz w:val="21"/>
          <w:szCs w:val="21"/>
          <w:lang w:val="en" w:eastAsia="nl-NL"/>
        </w:rPr>
        <w:br/>
        <w:t>    onderneming van de ondernemer, vóór de voltooiing van de werkzaamheden, zijn diens</w:t>
      </w:r>
      <w:r w:rsidRPr="00D337E3">
        <w:rPr>
          <w:rFonts w:eastAsia="Times New Roman" w:cs="Arial"/>
          <w:color w:val="4F4C4D"/>
          <w:sz w:val="21"/>
          <w:szCs w:val="21"/>
          <w:lang w:val="en" w:eastAsia="nl-NL"/>
        </w:rPr>
        <w:br/>
        <w:t>    rechtverkrijgenden onder algemene of bijzondere titel niet verplicht dit werk te voltooien,</w:t>
      </w:r>
      <w:r w:rsidRPr="00D337E3">
        <w:rPr>
          <w:rFonts w:eastAsia="Times New Roman" w:cs="Arial"/>
          <w:color w:val="4F4C4D"/>
          <w:sz w:val="21"/>
          <w:szCs w:val="21"/>
          <w:lang w:val="en" w:eastAsia="nl-NL"/>
        </w:rPr>
        <w:br/>
        <w:t>    ook al wordt de onderneming op enigerlei wijze voortgezet. In dat geval behoort door de</w:t>
      </w:r>
      <w:r w:rsidRPr="00D337E3">
        <w:rPr>
          <w:rFonts w:eastAsia="Times New Roman" w:cs="Arial"/>
          <w:color w:val="4F4C4D"/>
          <w:sz w:val="21"/>
          <w:szCs w:val="21"/>
          <w:lang w:val="en" w:eastAsia="nl-NL"/>
        </w:rPr>
        <w:br/>
        <w:t>    consument aan de rechtverkrijgenden te worden betaald de aanneemsom, verminderd</w:t>
      </w:r>
      <w:r w:rsidRPr="00D337E3">
        <w:rPr>
          <w:rFonts w:eastAsia="Times New Roman" w:cs="Arial"/>
          <w:color w:val="4F4C4D"/>
          <w:sz w:val="21"/>
          <w:szCs w:val="21"/>
          <w:lang w:val="en" w:eastAsia="nl-NL"/>
        </w:rPr>
        <w:br/>
        <w:t>    met een redelijk bedrag voor het niet-afgewerkte gedeelte van de werkzaamheden, dan|</w:t>
      </w:r>
      <w:r w:rsidRPr="00D337E3">
        <w:rPr>
          <w:rFonts w:eastAsia="Times New Roman" w:cs="Arial"/>
          <w:color w:val="4F4C4D"/>
          <w:sz w:val="21"/>
          <w:szCs w:val="21"/>
          <w:lang w:val="en" w:eastAsia="nl-NL"/>
        </w:rPr>
        <w:br/>
        <w:t>    wel bij regiewerk het tot het ogenblik van overlijden van de ondernemer, dan wel bij</w:t>
      </w:r>
      <w:r w:rsidRPr="00D337E3">
        <w:rPr>
          <w:rFonts w:eastAsia="Times New Roman" w:cs="Arial"/>
          <w:color w:val="4F4C4D"/>
          <w:sz w:val="21"/>
          <w:szCs w:val="21"/>
          <w:lang w:val="en" w:eastAsia="nl-NL"/>
        </w:rPr>
        <w:br/>
        <w:t>    liquidatie of ontbinding van de onderneming van de ondernemer, verschuldigde</w:t>
      </w:r>
      <w:r w:rsidRPr="00D337E3">
        <w:rPr>
          <w:rFonts w:eastAsia="Times New Roman" w:cs="Arial"/>
          <w:color w:val="4F4C4D"/>
          <w:sz w:val="21"/>
          <w:szCs w:val="21"/>
          <w:lang w:val="en" w:eastAsia="nl-NL"/>
        </w:rPr>
        <w:br/>
        <w:t>    berekend overeenkomstig de onderhavige voorwaarden.</w:t>
      </w:r>
      <w:r w:rsidRPr="00D337E3">
        <w:rPr>
          <w:rFonts w:eastAsia="Times New Roman" w:cs="Arial"/>
          <w:color w:val="4F4C4D"/>
          <w:sz w:val="21"/>
          <w:szCs w:val="21"/>
          <w:lang w:val="en" w:eastAsia="nl-NL"/>
        </w:rPr>
        <w:br/>
        <w:t>2. De ondernemer heeft het recht de nakoming van de overeenkomst voor onbepaalde tijd</w:t>
      </w:r>
      <w:r w:rsidRPr="00D337E3">
        <w:rPr>
          <w:rFonts w:eastAsia="Times New Roman" w:cs="Arial"/>
          <w:color w:val="4F4C4D"/>
          <w:sz w:val="21"/>
          <w:szCs w:val="21"/>
          <w:lang w:val="en" w:eastAsia="nl-NL"/>
        </w:rPr>
        <w:br/>
        <w:t>    op te schorten in geval de consument in staat van faillissement is verklaard, wanneer de</w:t>
      </w:r>
      <w:r w:rsidRPr="00D337E3">
        <w:rPr>
          <w:rFonts w:eastAsia="Times New Roman" w:cs="Arial"/>
          <w:color w:val="4F4C4D"/>
          <w:sz w:val="21"/>
          <w:szCs w:val="21"/>
          <w:lang w:val="en" w:eastAsia="nl-NL"/>
        </w:rPr>
        <w:br/>
        <w:t>    wettelijke schuldsaneringsregeling van toepassing is verklaard, alsmede in geval de</w:t>
      </w:r>
      <w:r w:rsidRPr="00D337E3">
        <w:rPr>
          <w:rFonts w:eastAsia="Times New Roman" w:cs="Arial"/>
          <w:color w:val="4F4C4D"/>
          <w:sz w:val="21"/>
          <w:szCs w:val="21"/>
          <w:lang w:val="en" w:eastAsia="nl-NL"/>
        </w:rPr>
        <w:br/>
        <w:t>    consument een aanvraag tot surseance van betaling heeft ingediend.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17 - AANSPRAKELIJKHEID</w:t>
      </w:r>
      <w:r w:rsidRPr="00D337E3">
        <w:rPr>
          <w:rFonts w:eastAsia="Times New Roman" w:cs="Arial"/>
          <w:color w:val="4F4C4D"/>
          <w:sz w:val="21"/>
          <w:szCs w:val="21"/>
          <w:lang w:val="en" w:eastAsia="nl-NL"/>
        </w:rPr>
        <w:br/>
        <w:t>1. De ondernemer is aansprakelijk voor de aantoonbare schade welke tijdens de uitvoering</w:t>
      </w:r>
      <w:r w:rsidRPr="00D337E3">
        <w:rPr>
          <w:rFonts w:eastAsia="Times New Roman" w:cs="Arial"/>
          <w:color w:val="4F4C4D"/>
          <w:sz w:val="21"/>
          <w:szCs w:val="21"/>
          <w:lang w:val="en" w:eastAsia="nl-NL"/>
        </w:rPr>
        <w:br/>
        <w:t>    van de overeenkomst aan gebouw en inventaris, personen of eigendommen van</w:t>
      </w:r>
      <w:r w:rsidRPr="00D337E3">
        <w:rPr>
          <w:rFonts w:eastAsia="Times New Roman" w:cs="Arial"/>
          <w:color w:val="4F4C4D"/>
          <w:sz w:val="21"/>
          <w:szCs w:val="21"/>
          <w:lang w:val="en" w:eastAsia="nl-NL"/>
        </w:rPr>
        <w:br/>
        <w:t>    personen wordt toegebracht en die te wijten is aan nalatigheid, onvoorzichtigheid of</w:t>
      </w:r>
      <w:r w:rsidRPr="00D337E3">
        <w:rPr>
          <w:rFonts w:eastAsia="Times New Roman" w:cs="Arial"/>
          <w:color w:val="4F4C4D"/>
          <w:sz w:val="21"/>
          <w:szCs w:val="21"/>
          <w:lang w:val="en" w:eastAsia="nl-NL"/>
        </w:rPr>
        <w:br/>
        <w:t>    verkeerde handelingen van de ondernemer, zijn personeel of zijn eventuele</w:t>
      </w:r>
      <w:r w:rsidRPr="00D337E3">
        <w:rPr>
          <w:rFonts w:eastAsia="Times New Roman" w:cs="Arial"/>
          <w:color w:val="4F4C4D"/>
          <w:sz w:val="21"/>
          <w:szCs w:val="21"/>
          <w:lang w:val="en" w:eastAsia="nl-NL"/>
        </w:rPr>
        <w:br/>
        <w:t>    onderaannemers.</w:t>
      </w:r>
      <w:r w:rsidRPr="00D337E3">
        <w:rPr>
          <w:rFonts w:eastAsia="Times New Roman" w:cs="Arial"/>
          <w:color w:val="4F4C4D"/>
          <w:sz w:val="21"/>
          <w:szCs w:val="21"/>
          <w:lang w:val="en" w:eastAsia="nl-NL"/>
        </w:rPr>
        <w:br/>
        <w:t xml:space="preserve">2. Ingeval de overeenkomst geheel of ten dele levering van zaken betreft geldt bij </w:t>
      </w:r>
      <w:r w:rsidRPr="00D337E3">
        <w:rPr>
          <w:rFonts w:eastAsia="Times New Roman" w:cs="Arial"/>
          <w:color w:val="4F4C4D"/>
          <w:sz w:val="21"/>
          <w:szCs w:val="21"/>
          <w:lang w:val="en" w:eastAsia="nl-NL"/>
        </w:rPr>
        <w:br/>
        <w:t>    aflevering aan de consument het volgende: indien beschadiging van zaken wordt</w:t>
      </w:r>
      <w:r w:rsidRPr="00D337E3">
        <w:rPr>
          <w:rFonts w:eastAsia="Times New Roman" w:cs="Arial"/>
          <w:color w:val="4F4C4D"/>
          <w:sz w:val="21"/>
          <w:szCs w:val="21"/>
          <w:lang w:val="en" w:eastAsia="nl-NL"/>
        </w:rPr>
        <w:br/>
        <w:t>    geconstateerd dient de consument dit op het ontvangstbewijs aan te tekenen.</w:t>
      </w:r>
      <w:r w:rsidRPr="00D337E3">
        <w:rPr>
          <w:rFonts w:eastAsia="Times New Roman" w:cs="Arial"/>
          <w:color w:val="4F4C4D"/>
          <w:sz w:val="21"/>
          <w:szCs w:val="21"/>
          <w:lang w:val="en" w:eastAsia="nl-NL"/>
        </w:rPr>
        <w:br/>
        <w:t>    Bovendien dient de consument zo snel mogelijk na aflevering bij de ondernemer hiervan</w:t>
      </w:r>
      <w:r w:rsidRPr="00D337E3">
        <w:rPr>
          <w:rFonts w:eastAsia="Times New Roman" w:cs="Arial"/>
          <w:color w:val="4F4C4D"/>
          <w:sz w:val="21"/>
          <w:szCs w:val="21"/>
          <w:lang w:val="en" w:eastAsia="nl-NL"/>
        </w:rPr>
        <w:br/>
        <w:t>    melding te maken, bij gebreke waarvan de consument, behoudens het daartoe</w:t>
      </w:r>
      <w:r w:rsidRPr="00D337E3">
        <w:rPr>
          <w:rFonts w:eastAsia="Times New Roman" w:cs="Arial"/>
          <w:color w:val="4F4C4D"/>
          <w:sz w:val="21"/>
          <w:szCs w:val="21"/>
          <w:lang w:val="en" w:eastAsia="nl-NL"/>
        </w:rPr>
        <w:br/>
        <w:t>    bepaalde in de wet, geacht wordt de zaken te accepteren. Indien bij aflevering geen</w:t>
      </w:r>
      <w:r w:rsidRPr="00D337E3">
        <w:rPr>
          <w:rFonts w:eastAsia="Times New Roman" w:cs="Arial"/>
          <w:color w:val="4F4C4D"/>
          <w:sz w:val="21"/>
          <w:szCs w:val="21"/>
          <w:lang w:val="en" w:eastAsia="nl-NL"/>
        </w:rPr>
        <w:br/>
        <w:t>    gelegenheid bestaat tot controle van de geleverde zaken dient ook dit door de</w:t>
      </w:r>
      <w:r w:rsidRPr="00D337E3">
        <w:rPr>
          <w:rFonts w:eastAsia="Times New Roman" w:cs="Arial"/>
          <w:color w:val="4F4C4D"/>
          <w:sz w:val="21"/>
          <w:szCs w:val="21"/>
          <w:lang w:val="en" w:eastAsia="nl-NL"/>
        </w:rPr>
        <w:br/>
        <w:t>    consument op het ontvangstbewijs te worden aangetekend.</w:t>
      </w:r>
      <w:r w:rsidRPr="00D337E3">
        <w:rPr>
          <w:rFonts w:eastAsia="Times New Roman" w:cs="Arial"/>
          <w:color w:val="4F4C4D"/>
          <w:sz w:val="21"/>
          <w:szCs w:val="21"/>
          <w:lang w:val="en" w:eastAsia="nl-NL"/>
        </w:rPr>
        <w:br/>
        <w:t>3. Op de consument rust overigens de plicht om binnen redelijke grenzen al die</w:t>
      </w:r>
      <w:r w:rsidRPr="00D337E3">
        <w:rPr>
          <w:rFonts w:eastAsia="Times New Roman" w:cs="Arial"/>
          <w:color w:val="4F4C4D"/>
          <w:sz w:val="21"/>
          <w:szCs w:val="21"/>
          <w:lang w:val="en" w:eastAsia="nl-NL"/>
        </w:rPr>
        <w:br/>
        <w:t>    maatregelen te treffen die de schade (hadden) kunnen voorkomen of beperken.</w:t>
      </w:r>
      <w:r w:rsidRPr="00D337E3">
        <w:rPr>
          <w:rFonts w:eastAsia="Times New Roman" w:cs="Arial"/>
          <w:color w:val="4F4C4D"/>
          <w:sz w:val="21"/>
          <w:szCs w:val="21"/>
          <w:lang w:val="en" w:eastAsia="nl-NL"/>
        </w:rPr>
        <w:br/>
        <w:t>4. De ondernemer is met inachtneming van het in dit artikel bepaalde aansprakelijk voor</w:t>
      </w:r>
      <w:r w:rsidRPr="00D337E3">
        <w:rPr>
          <w:rFonts w:eastAsia="Times New Roman" w:cs="Arial"/>
          <w:color w:val="4F4C4D"/>
          <w:sz w:val="21"/>
          <w:szCs w:val="21"/>
          <w:lang w:val="en" w:eastAsia="nl-NL"/>
        </w:rPr>
        <w:br/>
        <w:t>    schade ontstaan door/bij uitvoering van de overeenkomst. De schade wordt tot</w:t>
      </w:r>
      <w:r w:rsidRPr="00D337E3">
        <w:rPr>
          <w:rFonts w:eastAsia="Times New Roman" w:cs="Arial"/>
          <w:color w:val="4F4C4D"/>
          <w:sz w:val="21"/>
          <w:szCs w:val="21"/>
          <w:lang w:val="en" w:eastAsia="nl-NL"/>
        </w:rPr>
        <w:br/>
        <w:t>    maximaal €1.000.000,- per gebeurtenis vergoed, onverminderd de wettelijke</w:t>
      </w:r>
      <w:r w:rsidRPr="00D337E3">
        <w:rPr>
          <w:rFonts w:eastAsia="Times New Roman" w:cs="Arial"/>
          <w:color w:val="4F4C4D"/>
          <w:sz w:val="21"/>
          <w:szCs w:val="21"/>
          <w:lang w:val="en" w:eastAsia="nl-NL"/>
        </w:rPr>
        <w:br/>
        <w:t>    aansprakelijkheid. Indien de consument een hoger maximum aan aansprakelijkheid</w:t>
      </w:r>
      <w:r w:rsidRPr="00D337E3">
        <w:rPr>
          <w:rFonts w:eastAsia="Times New Roman" w:cs="Arial"/>
          <w:color w:val="4F4C4D"/>
          <w:sz w:val="21"/>
          <w:szCs w:val="21"/>
          <w:lang w:val="en" w:eastAsia="nl-NL"/>
        </w:rPr>
        <w:br/>
        <w:t>    wenst overeen te komen dient de consument dit voor het sluiten van de overeenkomst</w:t>
      </w:r>
      <w:r w:rsidRPr="00D337E3">
        <w:rPr>
          <w:rFonts w:eastAsia="Times New Roman" w:cs="Arial"/>
          <w:color w:val="4F4C4D"/>
          <w:sz w:val="21"/>
          <w:szCs w:val="21"/>
          <w:lang w:val="en" w:eastAsia="nl-NL"/>
        </w:rPr>
        <w:br/>
        <w:t>    kenbaar te maken. Deze kan per gebeurtenis niet hoger dan € 2.500.000,- worden</w:t>
      </w:r>
      <w:r w:rsidRPr="00D337E3">
        <w:rPr>
          <w:rFonts w:eastAsia="Times New Roman" w:cs="Arial"/>
          <w:color w:val="4F4C4D"/>
          <w:sz w:val="21"/>
          <w:szCs w:val="21"/>
          <w:lang w:val="en" w:eastAsia="nl-NL"/>
        </w:rPr>
        <w:br/>
        <w:t>    gesteld. De ondernemer sluit hiertoe in dat geval voor vermeld bedrag een aanvullende</w:t>
      </w:r>
      <w:r w:rsidRPr="00D337E3">
        <w:rPr>
          <w:rFonts w:eastAsia="Times New Roman" w:cs="Arial"/>
          <w:color w:val="4F4C4D"/>
          <w:sz w:val="21"/>
          <w:szCs w:val="21"/>
          <w:lang w:val="en" w:eastAsia="nl-NL"/>
        </w:rPr>
        <w:br/>
        <w:t>    aansprakelijkheidsverzekering af voor bedrijven of beroepen.</w:t>
      </w:r>
      <w:r w:rsidRPr="00D337E3">
        <w:rPr>
          <w:rFonts w:eastAsia="Times New Roman" w:cs="Arial"/>
          <w:color w:val="4F4C4D"/>
          <w:sz w:val="21"/>
          <w:szCs w:val="21"/>
          <w:lang w:val="en" w:eastAsia="nl-NL"/>
        </w:rPr>
        <w:br/>
        <w:t>5. De consument vrijwaart de ondernemer voor aanspraken van derden jegens de</w:t>
      </w:r>
      <w:r w:rsidRPr="00D337E3">
        <w:rPr>
          <w:rFonts w:eastAsia="Times New Roman" w:cs="Arial"/>
          <w:color w:val="4F4C4D"/>
          <w:sz w:val="21"/>
          <w:szCs w:val="21"/>
          <w:lang w:val="en" w:eastAsia="nl-NL"/>
        </w:rPr>
        <w:br/>
        <w:t>    ondernemer indien de ondernemer schade veroorzaakt doordat door de consument of</w:t>
      </w:r>
      <w:r w:rsidRPr="00D337E3">
        <w:rPr>
          <w:rFonts w:eastAsia="Times New Roman" w:cs="Arial"/>
          <w:color w:val="4F4C4D"/>
          <w:sz w:val="21"/>
          <w:szCs w:val="21"/>
          <w:lang w:val="en" w:eastAsia="nl-NL"/>
        </w:rPr>
        <w:br/>
        <w:t>    door derden die de consument daartoe heeft aangewezen onvoldoende of onvolledige</w:t>
      </w:r>
      <w:r w:rsidRPr="00D337E3">
        <w:rPr>
          <w:rFonts w:eastAsia="Times New Roman" w:cs="Arial"/>
          <w:color w:val="4F4C4D"/>
          <w:sz w:val="21"/>
          <w:szCs w:val="21"/>
          <w:lang w:val="en" w:eastAsia="nl-NL"/>
        </w:rPr>
        <w:br/>
        <w:t>    informatie is verstrekt welke, indien  deze informatie wel bij de ondernemer bekend ware</w:t>
      </w:r>
      <w:r w:rsidRPr="00D337E3">
        <w:rPr>
          <w:rFonts w:eastAsia="Times New Roman" w:cs="Arial"/>
          <w:color w:val="4F4C4D"/>
          <w:sz w:val="21"/>
          <w:szCs w:val="21"/>
          <w:lang w:val="en" w:eastAsia="nl-NL"/>
        </w:rPr>
        <w:br/>
        <w:t>    geweest, tot voorkoming of beperking van de schade had kunnen leiden.</w:t>
      </w:r>
      <w:r w:rsidRPr="00D337E3">
        <w:rPr>
          <w:rFonts w:eastAsia="Times New Roman" w:cs="Arial"/>
          <w:color w:val="4F4C4D"/>
          <w:sz w:val="21"/>
          <w:szCs w:val="21"/>
          <w:lang w:val="en" w:eastAsia="nl-NL"/>
        </w:rPr>
        <w:br/>
        <w:t>6. De ondernemer is niet aansprakelijk indien de schade is te wijten aan</w:t>
      </w:r>
      <w:r w:rsidRPr="00D337E3">
        <w:rPr>
          <w:rFonts w:eastAsia="Times New Roman" w:cs="Arial"/>
          <w:color w:val="4F4C4D"/>
          <w:sz w:val="21"/>
          <w:szCs w:val="21"/>
          <w:lang w:val="en" w:eastAsia="nl-NL"/>
        </w:rPr>
        <w:br/>
        <w:t>    opzet/schuld/verwijtbaar handelen, dan wel onoordeelkundig of oneigenlijk gebruik van</w:t>
      </w:r>
      <w:r w:rsidRPr="00D337E3">
        <w:rPr>
          <w:rFonts w:eastAsia="Times New Roman" w:cs="Arial"/>
          <w:color w:val="4F4C4D"/>
          <w:sz w:val="21"/>
          <w:szCs w:val="21"/>
          <w:lang w:val="en" w:eastAsia="nl-NL"/>
        </w:rPr>
        <w:br/>
        <w:t>    of namens de consument.</w:t>
      </w:r>
      <w:r w:rsidRPr="00D337E3">
        <w:rPr>
          <w:rFonts w:eastAsia="Times New Roman" w:cs="Arial"/>
          <w:color w:val="4F4C4D"/>
          <w:sz w:val="21"/>
          <w:szCs w:val="21"/>
          <w:lang w:val="en" w:eastAsia="nl-NL"/>
        </w:rPr>
        <w:br/>
        <w:t>7. De consument is tegenover de ondernemer aansprakelijk voor schade die door een aan</w:t>
      </w:r>
      <w:r w:rsidRPr="00D337E3">
        <w:rPr>
          <w:rFonts w:eastAsia="Times New Roman" w:cs="Arial"/>
          <w:color w:val="4F4C4D"/>
          <w:sz w:val="21"/>
          <w:szCs w:val="21"/>
          <w:lang w:val="en" w:eastAsia="nl-NL"/>
        </w:rPr>
        <w:br/>
        <w:t>    hem toerekenbare tekortkoming is veroorzaakt.</w:t>
      </w:r>
      <w:r w:rsidRPr="00D337E3">
        <w:rPr>
          <w:rFonts w:eastAsia="Times New Roman" w:cs="Arial"/>
          <w:color w:val="4F4C4D"/>
          <w:sz w:val="21"/>
          <w:szCs w:val="21"/>
          <w:lang w:val="en" w:eastAsia="nl-NL"/>
        </w:rPr>
        <w:br/>
        <w:t>8. De ondernemer is niet aansprakelijk voor schade voortvloeiende uit verzakking van</w:t>
      </w:r>
      <w:r w:rsidRPr="00D337E3">
        <w:rPr>
          <w:rFonts w:eastAsia="Times New Roman" w:cs="Arial"/>
          <w:color w:val="4F4C4D"/>
          <w:sz w:val="21"/>
          <w:szCs w:val="21"/>
          <w:lang w:val="en" w:eastAsia="nl-NL"/>
        </w:rPr>
        <w:br/>
        <w:t>    bodem/grond of teelaarde indien  deze verzakking  geen verband houdt met het</w:t>
      </w:r>
      <w:r w:rsidRPr="00D337E3">
        <w:rPr>
          <w:rFonts w:eastAsia="Times New Roman" w:cs="Arial"/>
          <w:color w:val="4F4C4D"/>
          <w:sz w:val="21"/>
          <w:szCs w:val="21"/>
          <w:lang w:val="en" w:eastAsia="nl-NL"/>
        </w:rPr>
        <w:br/>
        <w:t>    aanbrengen, de bewerking of verwerking van de grond, bodem of teelaarde.</w:t>
      </w:r>
      <w:r w:rsidRPr="00D337E3">
        <w:rPr>
          <w:rFonts w:eastAsia="Times New Roman" w:cs="Arial"/>
          <w:color w:val="4F4C4D"/>
          <w:sz w:val="21"/>
          <w:szCs w:val="21"/>
          <w:lang w:val="en" w:eastAsia="nl-NL"/>
        </w:rPr>
        <w:br/>
        <w:t>9. De ondernemer is niet aansprakelijk voor enige vorm van schade voortvloeiende uit het</w:t>
      </w:r>
      <w:r w:rsidRPr="00D337E3">
        <w:rPr>
          <w:rFonts w:eastAsia="Times New Roman" w:cs="Arial"/>
          <w:color w:val="4F4C4D"/>
          <w:sz w:val="21"/>
          <w:szCs w:val="21"/>
          <w:lang w:val="en" w:eastAsia="nl-NL"/>
        </w:rPr>
        <w:br/>
        <w:t>    vroegtijdig in gebruik nemen van een gedeelte van het werk of het gehele werk.</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18 - KLACHTEN</w:t>
      </w:r>
      <w:r w:rsidRPr="00D337E3">
        <w:rPr>
          <w:rFonts w:eastAsia="Times New Roman" w:cs="Arial"/>
          <w:color w:val="4F4C4D"/>
          <w:sz w:val="21"/>
          <w:szCs w:val="21"/>
          <w:lang w:val="en" w:eastAsia="nl-NL"/>
        </w:rPr>
        <w:br/>
        <w:t>1. Klachten over de uitvoering van de overeenkomst moeten volledig en duidelijk </w:t>
      </w:r>
      <w:r w:rsidRPr="00D337E3">
        <w:rPr>
          <w:rFonts w:eastAsia="Times New Roman" w:cs="Arial"/>
          <w:color w:val="4F4C4D"/>
          <w:sz w:val="21"/>
          <w:szCs w:val="21"/>
          <w:lang w:val="en" w:eastAsia="nl-NL"/>
        </w:rPr>
        <w:br/>
        <w:t>    omschreven worden ingediend bij de ondernemer tijdig nadat de consument de</w:t>
      </w:r>
      <w:r w:rsidRPr="00D337E3">
        <w:rPr>
          <w:rFonts w:eastAsia="Times New Roman" w:cs="Arial"/>
          <w:color w:val="4F4C4D"/>
          <w:sz w:val="21"/>
          <w:szCs w:val="21"/>
          <w:lang w:val="en" w:eastAsia="nl-NL"/>
        </w:rPr>
        <w:br/>
        <w:t>    gebreken heeft ontdekt. Niet tijdig indienen van de klacht kan tot gevolg hebben dat de</w:t>
      </w:r>
      <w:r w:rsidRPr="00D337E3">
        <w:rPr>
          <w:rFonts w:eastAsia="Times New Roman" w:cs="Arial"/>
          <w:color w:val="4F4C4D"/>
          <w:sz w:val="21"/>
          <w:szCs w:val="21"/>
          <w:lang w:val="en" w:eastAsia="nl-NL"/>
        </w:rPr>
        <w:br/>
        <w:t xml:space="preserve">    consument zijn rechten ter zake verliest. </w:t>
      </w:r>
      <w:r w:rsidRPr="00D337E3">
        <w:rPr>
          <w:rFonts w:eastAsia="Times New Roman" w:cs="Arial"/>
          <w:color w:val="4F4C4D"/>
          <w:sz w:val="21"/>
          <w:szCs w:val="21"/>
          <w:lang w:val="en" w:eastAsia="nl-NL"/>
        </w:rPr>
        <w:br/>
        <w:t>2. De ondernemer heeft het recht om binnen vier weken na indiening van de klacht, de</w:t>
      </w:r>
      <w:r w:rsidRPr="00D337E3">
        <w:rPr>
          <w:rFonts w:eastAsia="Times New Roman" w:cs="Arial"/>
          <w:color w:val="4F4C4D"/>
          <w:sz w:val="21"/>
          <w:szCs w:val="21"/>
          <w:lang w:val="en" w:eastAsia="nl-NL"/>
        </w:rPr>
        <w:br/>
        <w:t>    klacht door een onafhankelijke derde te laten onderzoeken. De consument verleent</w:t>
      </w:r>
      <w:r w:rsidRPr="00D337E3">
        <w:rPr>
          <w:rFonts w:eastAsia="Times New Roman" w:cs="Arial"/>
          <w:color w:val="4F4C4D"/>
          <w:sz w:val="21"/>
          <w:szCs w:val="21"/>
          <w:lang w:val="en" w:eastAsia="nl-NL"/>
        </w:rPr>
        <w:br/>
        <w:t xml:space="preserve">    alsdan zijn medewerking. </w:t>
      </w:r>
      <w:r w:rsidRPr="00D337E3">
        <w:rPr>
          <w:rFonts w:eastAsia="Times New Roman" w:cs="Arial"/>
          <w:color w:val="4F4C4D"/>
          <w:sz w:val="21"/>
          <w:szCs w:val="21"/>
          <w:lang w:val="en" w:eastAsia="nl-NL"/>
        </w:rPr>
        <w:br/>
        <w:t>3. Klachten betreffende de uitvoering van de werkzaamheden of de levering van de zaken</w:t>
      </w:r>
      <w:r w:rsidRPr="00D337E3">
        <w:rPr>
          <w:rFonts w:eastAsia="Times New Roman" w:cs="Arial"/>
          <w:color w:val="4F4C4D"/>
          <w:sz w:val="21"/>
          <w:szCs w:val="21"/>
          <w:lang w:val="en" w:eastAsia="nl-NL"/>
        </w:rPr>
        <w:br/>
        <w:t>    ontslaan de consument niet om de normale zorg in acht te nemen die van hem mag</w:t>
      </w:r>
      <w:r w:rsidRPr="00D337E3">
        <w:rPr>
          <w:rFonts w:eastAsia="Times New Roman" w:cs="Arial"/>
          <w:color w:val="4F4C4D"/>
          <w:sz w:val="21"/>
          <w:szCs w:val="21"/>
          <w:lang w:val="en" w:eastAsia="nl-NL"/>
        </w:rPr>
        <w:br/>
        <w:t>    worden verwacht na beëindiging van uitvoering van de werkzaamheden of levering van</w:t>
      </w:r>
      <w:r w:rsidRPr="00D337E3">
        <w:rPr>
          <w:rFonts w:eastAsia="Times New Roman" w:cs="Arial"/>
          <w:color w:val="4F4C4D"/>
          <w:sz w:val="21"/>
          <w:szCs w:val="21"/>
          <w:lang w:val="en" w:eastAsia="nl-NL"/>
        </w:rPr>
        <w:br/>
        <w:t xml:space="preserve">    materialen. </w:t>
      </w:r>
      <w:r w:rsidRPr="00D337E3">
        <w:rPr>
          <w:rFonts w:eastAsia="Times New Roman" w:cs="Arial"/>
          <w:color w:val="4F4C4D"/>
          <w:sz w:val="21"/>
          <w:szCs w:val="21"/>
          <w:lang w:val="en" w:eastAsia="nl-NL"/>
        </w:rPr>
        <w:br/>
        <w:t>4. Het niet nakomen van voldoende onderhoud, na oplevering, kan er toe leiden dat de</w:t>
      </w:r>
      <w:r w:rsidRPr="00D337E3">
        <w:rPr>
          <w:rFonts w:eastAsia="Times New Roman" w:cs="Arial"/>
          <w:color w:val="4F4C4D"/>
          <w:sz w:val="21"/>
          <w:szCs w:val="21"/>
          <w:lang w:val="en" w:eastAsia="nl-NL"/>
        </w:rPr>
        <w:br/>
        <w:t>    consument zijn rechten ter zake verliest.</w:t>
      </w:r>
      <w:r w:rsidRPr="00D337E3">
        <w:rPr>
          <w:rFonts w:eastAsia="Times New Roman" w:cs="Arial"/>
          <w:color w:val="4F4C4D"/>
          <w:sz w:val="21"/>
          <w:szCs w:val="21"/>
          <w:lang w:val="en" w:eastAsia="nl-NL"/>
        </w:rPr>
        <w:br/>
        <w:t>5. Als de klacht niet in onderling overleg kan worden opgelost, ontstaat een geschil dat</w:t>
      </w:r>
      <w:r w:rsidRPr="00D337E3">
        <w:rPr>
          <w:rFonts w:eastAsia="Times New Roman" w:cs="Arial"/>
          <w:color w:val="4F4C4D"/>
          <w:sz w:val="21"/>
          <w:szCs w:val="21"/>
          <w:lang w:val="en" w:eastAsia="nl-NL"/>
        </w:rPr>
        <w:br/>
        <w:t>    vatbaar is voor de geschillenregeling.</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19 - GESCHILLENREGELING</w:t>
      </w:r>
      <w:r w:rsidRPr="00D337E3">
        <w:rPr>
          <w:rFonts w:eastAsia="Times New Roman" w:cs="Arial"/>
          <w:color w:val="4F4C4D"/>
          <w:sz w:val="21"/>
          <w:szCs w:val="21"/>
          <w:lang w:val="en" w:eastAsia="nl-NL"/>
        </w:rPr>
        <w:br/>
        <w:t>1. Geschillen tussen consument en ondernemer over totstandkoming of de uitvoering van</w:t>
      </w:r>
      <w:r w:rsidRPr="00D337E3">
        <w:rPr>
          <w:rFonts w:eastAsia="Times New Roman" w:cs="Arial"/>
          <w:color w:val="4F4C4D"/>
          <w:sz w:val="21"/>
          <w:szCs w:val="21"/>
          <w:lang w:val="en" w:eastAsia="nl-NL"/>
        </w:rPr>
        <w:br/>
        <w:t>    overeenkomsten met betrekking tot door deze ondernemer te leveren of geleverde</w:t>
      </w:r>
      <w:r w:rsidRPr="00D337E3">
        <w:rPr>
          <w:rFonts w:eastAsia="Times New Roman" w:cs="Arial"/>
          <w:color w:val="4F4C4D"/>
          <w:sz w:val="21"/>
          <w:szCs w:val="21"/>
          <w:lang w:val="en" w:eastAsia="nl-NL"/>
        </w:rPr>
        <w:br/>
        <w:t>    diensten en zaken, kunnen zowel door de consument als door de ondernemer</w:t>
      </w:r>
      <w:r w:rsidRPr="00D337E3">
        <w:rPr>
          <w:rFonts w:eastAsia="Times New Roman" w:cs="Arial"/>
          <w:color w:val="4F4C4D"/>
          <w:sz w:val="21"/>
          <w:szCs w:val="21"/>
          <w:lang w:val="en" w:eastAsia="nl-NL"/>
        </w:rPr>
        <w:br/>
        <w:t>    aanhangig worden gemaakt bij de Geschillencommissie Groen, Bordewijklaan 46,</w:t>
      </w:r>
      <w:r w:rsidRPr="00D337E3">
        <w:rPr>
          <w:rFonts w:eastAsia="Times New Roman" w:cs="Arial"/>
          <w:color w:val="4F4C4D"/>
          <w:sz w:val="21"/>
          <w:szCs w:val="21"/>
          <w:lang w:val="en" w:eastAsia="nl-NL"/>
        </w:rPr>
        <w:br/>
        <w:t>    Postbus 90600, 2509 LP Den Haag (</w:t>
      </w:r>
      <w:hyperlink r:id="rId4" w:history="1">
        <w:r w:rsidRPr="00D337E3">
          <w:rPr>
            <w:rFonts w:eastAsia="Times New Roman" w:cs="Arial"/>
            <w:color w:val="1B315E"/>
            <w:sz w:val="21"/>
            <w:szCs w:val="21"/>
            <w:u w:val="single"/>
            <w:lang w:val="en" w:eastAsia="nl-NL"/>
          </w:rPr>
          <w:t>www.sgc.nl</w:t>
        </w:r>
      </w:hyperlink>
      <w:r w:rsidRPr="00D337E3">
        <w:rPr>
          <w:rFonts w:eastAsia="Times New Roman" w:cs="Arial"/>
          <w:color w:val="4F4C4D"/>
          <w:sz w:val="21"/>
          <w:szCs w:val="21"/>
          <w:lang w:val="en" w:eastAsia="nl-NL"/>
        </w:rPr>
        <w:t xml:space="preserve">). </w:t>
      </w:r>
      <w:r w:rsidRPr="00D337E3">
        <w:rPr>
          <w:rFonts w:eastAsia="Times New Roman" w:cs="Arial"/>
          <w:color w:val="4F4C4D"/>
          <w:sz w:val="21"/>
          <w:szCs w:val="21"/>
          <w:lang w:val="en" w:eastAsia="nl-NL"/>
        </w:rPr>
        <w:br/>
        <w:t>2. Een geschil wordt door de Geschillencommissie slechts in behandeling genomen, indien</w:t>
      </w:r>
      <w:r w:rsidRPr="00D337E3">
        <w:rPr>
          <w:rFonts w:eastAsia="Times New Roman" w:cs="Arial"/>
          <w:color w:val="4F4C4D"/>
          <w:sz w:val="21"/>
          <w:szCs w:val="21"/>
          <w:lang w:val="en" w:eastAsia="nl-NL"/>
        </w:rPr>
        <w:br/>
        <w:t>    de consument zijn klacht eerst bij de ondernemer heeft ingediend.</w:t>
      </w:r>
      <w:r w:rsidRPr="00D337E3">
        <w:rPr>
          <w:rFonts w:eastAsia="Times New Roman" w:cs="Arial"/>
          <w:color w:val="4F4C4D"/>
          <w:sz w:val="21"/>
          <w:szCs w:val="21"/>
          <w:lang w:val="en" w:eastAsia="nl-NL"/>
        </w:rPr>
        <w:br/>
        <w:t>3. Nadat de klacht bij de ondernemer is ingediend, moet het geschil uiterlijk drie maanden</w:t>
      </w:r>
      <w:r w:rsidRPr="00D337E3">
        <w:rPr>
          <w:rFonts w:eastAsia="Times New Roman" w:cs="Arial"/>
          <w:color w:val="4F4C4D"/>
          <w:sz w:val="21"/>
          <w:szCs w:val="21"/>
          <w:lang w:val="en" w:eastAsia="nl-NL"/>
        </w:rPr>
        <w:br/>
        <w:t xml:space="preserve">    na het ontstaan daarvan bij de Geschillencommissie aanhangig worden gemaakt. </w:t>
      </w:r>
      <w:r w:rsidRPr="00D337E3">
        <w:rPr>
          <w:rFonts w:eastAsia="Times New Roman" w:cs="Arial"/>
          <w:color w:val="4F4C4D"/>
          <w:sz w:val="21"/>
          <w:szCs w:val="21"/>
          <w:lang w:val="en" w:eastAsia="nl-NL"/>
        </w:rPr>
        <w:br/>
        <w:t>4. Wanneer de consument een geschil aanhangig maakt bij de Geschillencommissie, is de</w:t>
      </w:r>
      <w:r w:rsidRPr="00D337E3">
        <w:rPr>
          <w:rFonts w:eastAsia="Times New Roman" w:cs="Arial"/>
          <w:color w:val="4F4C4D"/>
          <w:sz w:val="21"/>
          <w:szCs w:val="21"/>
          <w:lang w:val="en" w:eastAsia="nl-NL"/>
        </w:rPr>
        <w:br/>
        <w:t>    ondernemer aan deze keuze gebonden. Indien de ondernemer een geschil aanhangig</w:t>
      </w:r>
      <w:r w:rsidRPr="00D337E3">
        <w:rPr>
          <w:rFonts w:eastAsia="Times New Roman" w:cs="Arial"/>
          <w:color w:val="4F4C4D"/>
          <w:sz w:val="21"/>
          <w:szCs w:val="21"/>
          <w:lang w:val="en" w:eastAsia="nl-NL"/>
        </w:rPr>
        <w:br/>
        <w:t>    wil maken bij de Geschillencommissie, moet hij de consument vragen zich binnen vijf</w:t>
      </w:r>
      <w:r w:rsidRPr="00D337E3">
        <w:rPr>
          <w:rFonts w:eastAsia="Times New Roman" w:cs="Arial"/>
          <w:color w:val="4F4C4D"/>
          <w:sz w:val="21"/>
          <w:szCs w:val="21"/>
          <w:lang w:val="en" w:eastAsia="nl-NL"/>
        </w:rPr>
        <w:br/>
        <w:t>    weken uit te spreken of hij daarmee akkoord gaat. De ondernemer dient daarbij aan te</w:t>
      </w:r>
      <w:r w:rsidRPr="00D337E3">
        <w:rPr>
          <w:rFonts w:eastAsia="Times New Roman" w:cs="Arial"/>
          <w:color w:val="4F4C4D"/>
          <w:sz w:val="21"/>
          <w:szCs w:val="21"/>
          <w:lang w:val="en" w:eastAsia="nl-NL"/>
        </w:rPr>
        <w:br/>
        <w:t>    kondigen dat hij zich na het verstrijken van de voornoemde termijn vrij zal achten het</w:t>
      </w:r>
      <w:r w:rsidRPr="00D337E3">
        <w:rPr>
          <w:rFonts w:eastAsia="Times New Roman" w:cs="Arial"/>
          <w:color w:val="4F4C4D"/>
          <w:sz w:val="21"/>
          <w:szCs w:val="21"/>
          <w:lang w:val="en" w:eastAsia="nl-NL"/>
        </w:rPr>
        <w:br/>
        <w:t xml:space="preserve">    geschil bij de rechter aanhangig te maken. </w:t>
      </w:r>
      <w:r w:rsidRPr="00D337E3">
        <w:rPr>
          <w:rFonts w:eastAsia="Times New Roman" w:cs="Arial"/>
          <w:color w:val="4F4C4D"/>
          <w:sz w:val="21"/>
          <w:szCs w:val="21"/>
          <w:lang w:val="en" w:eastAsia="nl-NL"/>
        </w:rPr>
        <w:br/>
        <w:t>5. De Geschillencommissie doet uitspraak met inachtneming van de bepalingen van het</w:t>
      </w:r>
      <w:r w:rsidRPr="00D337E3">
        <w:rPr>
          <w:rFonts w:eastAsia="Times New Roman" w:cs="Arial"/>
          <w:color w:val="4F4C4D"/>
          <w:sz w:val="21"/>
          <w:szCs w:val="21"/>
          <w:lang w:val="en" w:eastAsia="nl-NL"/>
        </w:rPr>
        <w:br/>
        <w:t>    voor haar geldende reglement. De beslissingen van de Geschillencommissie</w:t>
      </w:r>
      <w:r w:rsidRPr="00D337E3">
        <w:rPr>
          <w:rFonts w:eastAsia="Times New Roman" w:cs="Arial"/>
          <w:color w:val="4F4C4D"/>
          <w:sz w:val="21"/>
          <w:szCs w:val="21"/>
          <w:lang w:val="en" w:eastAsia="nl-NL"/>
        </w:rPr>
        <w:br/>
        <w:t>    geschieden krachtens dat reglement bij wege van bindend advies. Het reglement wordt</w:t>
      </w:r>
      <w:r w:rsidRPr="00D337E3">
        <w:rPr>
          <w:rFonts w:eastAsia="Times New Roman" w:cs="Arial"/>
          <w:color w:val="4F4C4D"/>
          <w:sz w:val="21"/>
          <w:szCs w:val="21"/>
          <w:lang w:val="en" w:eastAsia="nl-NL"/>
        </w:rPr>
        <w:br/>
        <w:t>    desgevraagd toegezonden. Voor de behandeling van een geschil is een vergoeding</w:t>
      </w:r>
      <w:r w:rsidRPr="00D337E3">
        <w:rPr>
          <w:rFonts w:eastAsia="Times New Roman" w:cs="Arial"/>
          <w:color w:val="4F4C4D"/>
          <w:sz w:val="21"/>
          <w:szCs w:val="21"/>
          <w:lang w:val="en" w:eastAsia="nl-NL"/>
        </w:rPr>
        <w:br/>
        <w:t>    verschuldigd.</w:t>
      </w:r>
      <w:r w:rsidRPr="00D337E3">
        <w:rPr>
          <w:rFonts w:eastAsia="Times New Roman" w:cs="Arial"/>
          <w:color w:val="4F4C4D"/>
          <w:sz w:val="21"/>
          <w:szCs w:val="21"/>
          <w:lang w:val="en" w:eastAsia="nl-NL"/>
        </w:rPr>
        <w:br/>
        <w:t>6. Uitsluitend de rechter dan wel de hierboven genoemde Geschillencommissie is bevoegd</w:t>
      </w:r>
      <w:r w:rsidRPr="00D337E3">
        <w:rPr>
          <w:rFonts w:eastAsia="Times New Roman" w:cs="Arial"/>
          <w:color w:val="4F4C4D"/>
          <w:sz w:val="21"/>
          <w:szCs w:val="21"/>
          <w:lang w:val="en" w:eastAsia="nl-NL"/>
        </w:rPr>
        <w:br/>
        <w:t>    van geschillen kennis te nemen.</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20 - NAKOMINGSGARANTIE</w:t>
      </w:r>
      <w:r w:rsidRPr="00D337E3">
        <w:rPr>
          <w:rFonts w:eastAsia="Times New Roman" w:cs="Arial"/>
          <w:color w:val="4F4C4D"/>
          <w:sz w:val="21"/>
          <w:szCs w:val="21"/>
          <w:lang w:val="en" w:eastAsia="nl-NL"/>
        </w:rPr>
        <w:br/>
        <w:t>1. Stichting Garantiefonds Groen staat garant voor de nakoming van de bindende</w:t>
      </w:r>
      <w:r w:rsidRPr="00D337E3">
        <w:rPr>
          <w:rFonts w:eastAsia="Times New Roman" w:cs="Arial"/>
          <w:color w:val="4F4C4D"/>
          <w:sz w:val="21"/>
          <w:szCs w:val="21"/>
          <w:lang w:val="en" w:eastAsia="nl-NL"/>
        </w:rPr>
        <w:br/>
        <w:t>    adviezen van de Geschillencommissie door de leden van Branchevereniging VHG,</w:t>
      </w:r>
      <w:r w:rsidRPr="00D337E3">
        <w:rPr>
          <w:rFonts w:eastAsia="Times New Roman" w:cs="Arial"/>
          <w:color w:val="4F4C4D"/>
          <w:sz w:val="21"/>
          <w:szCs w:val="21"/>
          <w:lang w:val="en" w:eastAsia="nl-NL"/>
        </w:rPr>
        <w:br/>
        <w:t>    tenzij het lid van Branchevereniging VHG besluit het bindend advies binnen 2 maanden</w:t>
      </w:r>
      <w:r w:rsidRPr="00D337E3">
        <w:rPr>
          <w:rFonts w:eastAsia="Times New Roman" w:cs="Arial"/>
          <w:color w:val="4F4C4D"/>
          <w:sz w:val="21"/>
          <w:szCs w:val="21"/>
          <w:lang w:val="en" w:eastAsia="nl-NL"/>
        </w:rPr>
        <w:br/>
        <w:t>    na de verzending ervan, ter toetsing aan de rechter voor te leggen. Deze garantstelling</w:t>
      </w:r>
      <w:r w:rsidRPr="00D337E3">
        <w:rPr>
          <w:rFonts w:eastAsia="Times New Roman" w:cs="Arial"/>
          <w:color w:val="4F4C4D"/>
          <w:sz w:val="21"/>
          <w:szCs w:val="21"/>
          <w:lang w:val="en" w:eastAsia="nl-NL"/>
        </w:rPr>
        <w:br/>
        <w:t>    herleeft, indien het bindend advies na toetsing door de rechter in stand is gebleven en</w:t>
      </w:r>
      <w:r w:rsidRPr="00D337E3">
        <w:rPr>
          <w:rFonts w:eastAsia="Times New Roman" w:cs="Arial"/>
          <w:color w:val="4F4C4D"/>
          <w:sz w:val="21"/>
          <w:szCs w:val="21"/>
          <w:lang w:val="en" w:eastAsia="nl-NL"/>
        </w:rPr>
        <w:br/>
        <w:t>    het vonnis waaruit dit blijkt, in kracht van gewijsde is gegaan. Tot maximaal een bedrag</w:t>
      </w:r>
      <w:r w:rsidRPr="00D337E3">
        <w:rPr>
          <w:rFonts w:eastAsia="Times New Roman" w:cs="Arial"/>
          <w:color w:val="4F4C4D"/>
          <w:sz w:val="21"/>
          <w:szCs w:val="21"/>
          <w:lang w:val="en" w:eastAsia="nl-NL"/>
        </w:rPr>
        <w:br/>
        <w:t>    van € 10.000,- per bindend advies wordt dit bedrag door Stichting Garantiefonds Groen</w:t>
      </w:r>
      <w:r w:rsidRPr="00D337E3">
        <w:rPr>
          <w:rFonts w:eastAsia="Times New Roman" w:cs="Arial"/>
          <w:color w:val="4F4C4D"/>
          <w:sz w:val="21"/>
          <w:szCs w:val="21"/>
          <w:lang w:val="en" w:eastAsia="nl-NL"/>
        </w:rPr>
        <w:br/>
        <w:t>    aan de consument uitgekeerd, onder de voorwaarde dat de consument tegelijkertijd met</w:t>
      </w:r>
      <w:r w:rsidRPr="00D337E3">
        <w:rPr>
          <w:rFonts w:eastAsia="Times New Roman" w:cs="Arial"/>
          <w:color w:val="4F4C4D"/>
          <w:sz w:val="21"/>
          <w:szCs w:val="21"/>
          <w:lang w:val="en" w:eastAsia="nl-NL"/>
        </w:rPr>
        <w:br/>
        <w:t>    honorering van het beroep op de nakomingsgarantie zijn vordering uit hoofde van het</w:t>
      </w:r>
      <w:r w:rsidRPr="00D337E3">
        <w:rPr>
          <w:rFonts w:eastAsia="Times New Roman" w:cs="Arial"/>
          <w:color w:val="4F4C4D"/>
          <w:sz w:val="21"/>
          <w:szCs w:val="21"/>
          <w:lang w:val="en" w:eastAsia="nl-NL"/>
        </w:rPr>
        <w:br/>
        <w:t>    bindend advies tot maximaal het uitgekeerde bedrag cedeert aan de Stichting</w:t>
      </w:r>
      <w:r w:rsidRPr="00D337E3">
        <w:rPr>
          <w:rFonts w:eastAsia="Times New Roman" w:cs="Arial"/>
          <w:color w:val="4F4C4D"/>
          <w:sz w:val="21"/>
          <w:szCs w:val="21"/>
          <w:lang w:val="en" w:eastAsia="nl-NL"/>
        </w:rPr>
        <w:br/>
        <w:t>    Garantiefonds Groen. Voor het meerdere heeft de Stichting Garantiefonds Groen een</w:t>
      </w:r>
      <w:r w:rsidRPr="00D337E3">
        <w:rPr>
          <w:rFonts w:eastAsia="Times New Roman" w:cs="Arial"/>
          <w:color w:val="4F4C4D"/>
          <w:sz w:val="21"/>
          <w:szCs w:val="21"/>
          <w:lang w:val="en" w:eastAsia="nl-NL"/>
        </w:rPr>
        <w:br/>
        <w:t>    inspanningsverplichting om er voor te zorgen dat het lid van Branchevereniging VHG het</w:t>
      </w:r>
      <w:r w:rsidRPr="00D337E3">
        <w:rPr>
          <w:rFonts w:eastAsia="Times New Roman" w:cs="Arial"/>
          <w:color w:val="4F4C4D"/>
          <w:sz w:val="21"/>
          <w:szCs w:val="21"/>
          <w:lang w:val="en" w:eastAsia="nl-NL"/>
        </w:rPr>
        <w:br/>
        <w:t>    bindend advies nakomt. Deze inspanningsverplichting houdt in dat de consument wordt</w:t>
      </w:r>
      <w:r w:rsidRPr="00D337E3">
        <w:rPr>
          <w:rFonts w:eastAsia="Times New Roman" w:cs="Arial"/>
          <w:color w:val="4F4C4D"/>
          <w:sz w:val="21"/>
          <w:szCs w:val="21"/>
          <w:lang w:val="en" w:eastAsia="nl-NL"/>
        </w:rPr>
        <w:br/>
        <w:t>    aangeboden zijn vordering voor het meerdere eveneens aan de Stichting Garantiefonds</w:t>
      </w:r>
      <w:r w:rsidRPr="00D337E3">
        <w:rPr>
          <w:rFonts w:eastAsia="Times New Roman" w:cs="Arial"/>
          <w:color w:val="4F4C4D"/>
          <w:sz w:val="21"/>
          <w:szCs w:val="21"/>
          <w:lang w:val="en" w:eastAsia="nl-NL"/>
        </w:rPr>
        <w:br/>
        <w:t>    Groen over te dragen waarna deze organisatie op naam en kosten van de Stichting</w:t>
      </w:r>
      <w:r w:rsidRPr="00D337E3">
        <w:rPr>
          <w:rFonts w:eastAsia="Times New Roman" w:cs="Arial"/>
          <w:color w:val="4F4C4D"/>
          <w:sz w:val="21"/>
          <w:szCs w:val="21"/>
          <w:lang w:val="en" w:eastAsia="nl-NL"/>
        </w:rPr>
        <w:br/>
        <w:t>    Garantiefonds Groen de betaling daarvan in rechte zal vragen ter voldoening aan de</w:t>
      </w:r>
      <w:r w:rsidRPr="00D337E3">
        <w:rPr>
          <w:rFonts w:eastAsia="Times New Roman" w:cs="Arial"/>
          <w:color w:val="4F4C4D"/>
          <w:sz w:val="21"/>
          <w:szCs w:val="21"/>
          <w:lang w:val="en" w:eastAsia="nl-NL"/>
        </w:rPr>
        <w:br/>
        <w:t>    consument.</w:t>
      </w:r>
      <w:r w:rsidRPr="00D337E3">
        <w:rPr>
          <w:rFonts w:eastAsia="Times New Roman" w:cs="Arial"/>
          <w:color w:val="4F4C4D"/>
          <w:sz w:val="21"/>
          <w:szCs w:val="21"/>
          <w:lang w:val="en" w:eastAsia="nl-NL"/>
        </w:rPr>
        <w:br/>
        <w:t>2. Stichting Garantiefonds Groen verschaft geen nakomingsgarantie indien, voordat ten</w:t>
      </w:r>
      <w:r w:rsidRPr="00D337E3">
        <w:rPr>
          <w:rFonts w:eastAsia="Times New Roman" w:cs="Arial"/>
          <w:color w:val="4F4C4D"/>
          <w:sz w:val="21"/>
          <w:szCs w:val="21"/>
          <w:lang w:val="en" w:eastAsia="nl-NL"/>
        </w:rPr>
        <w:br/>
        <w:t>    behoeve van het in behandeling nemen van het geschil door de consument is voldaan</w:t>
      </w:r>
      <w:r w:rsidRPr="00D337E3">
        <w:rPr>
          <w:rFonts w:eastAsia="Times New Roman" w:cs="Arial"/>
          <w:color w:val="4F4C4D"/>
          <w:sz w:val="21"/>
          <w:szCs w:val="21"/>
          <w:lang w:val="en" w:eastAsia="nl-NL"/>
        </w:rPr>
        <w:br/>
        <w:t>    aan de daartoe bepaalde formele innamevereisten (betaling klachtengeld, retournering</w:t>
      </w:r>
      <w:r w:rsidRPr="00D337E3">
        <w:rPr>
          <w:rFonts w:eastAsia="Times New Roman" w:cs="Arial"/>
          <w:color w:val="4F4C4D"/>
          <w:sz w:val="21"/>
          <w:szCs w:val="21"/>
          <w:lang w:val="en" w:eastAsia="nl-NL"/>
        </w:rPr>
        <w:br/>
        <w:t>    ingevuld en ondertekend vragenformulier en eventuele depotstorting),  van één van de</w:t>
      </w:r>
      <w:r w:rsidRPr="00D337E3">
        <w:rPr>
          <w:rFonts w:eastAsia="Times New Roman" w:cs="Arial"/>
          <w:color w:val="4F4C4D"/>
          <w:sz w:val="21"/>
          <w:szCs w:val="21"/>
          <w:lang w:val="en" w:eastAsia="nl-NL"/>
        </w:rPr>
        <w:br/>
        <w:t>     volgende situaties sprake is:</w:t>
      </w:r>
      <w:r w:rsidRPr="00D337E3">
        <w:rPr>
          <w:rFonts w:eastAsia="Times New Roman" w:cs="Arial"/>
          <w:color w:val="4F4C4D"/>
          <w:sz w:val="21"/>
          <w:szCs w:val="21"/>
          <w:lang w:val="en" w:eastAsia="nl-NL"/>
        </w:rPr>
        <w:br/>
        <w:t>     - Aan het lid is surseance van betaling verleend.</w:t>
      </w:r>
      <w:r w:rsidRPr="00D337E3">
        <w:rPr>
          <w:rFonts w:eastAsia="Times New Roman" w:cs="Arial"/>
          <w:color w:val="4F4C4D"/>
          <w:sz w:val="21"/>
          <w:szCs w:val="21"/>
          <w:lang w:val="en" w:eastAsia="nl-NL"/>
        </w:rPr>
        <w:br/>
        <w:t>     - Het lid is failliet verklaard.</w:t>
      </w:r>
      <w:r w:rsidRPr="00D337E3">
        <w:rPr>
          <w:rFonts w:eastAsia="Times New Roman" w:cs="Arial"/>
          <w:color w:val="4F4C4D"/>
          <w:sz w:val="21"/>
          <w:szCs w:val="21"/>
          <w:lang w:val="en" w:eastAsia="nl-NL"/>
        </w:rPr>
        <w:br/>
        <w:t>     - De bedrijfsactiviteiten zijn feitelijk beëindigd. Bepalend voor deze situatie is de datum</w:t>
      </w:r>
      <w:r w:rsidRPr="00D337E3">
        <w:rPr>
          <w:rFonts w:eastAsia="Times New Roman" w:cs="Arial"/>
          <w:color w:val="4F4C4D"/>
          <w:sz w:val="21"/>
          <w:szCs w:val="21"/>
          <w:lang w:val="en" w:eastAsia="nl-NL"/>
        </w:rPr>
        <w:br/>
        <w:t>       waarop de bedrijfsbeëindiging in het Handelsregister is ingeschreven of een eerdere</w:t>
      </w:r>
      <w:r w:rsidRPr="00D337E3">
        <w:rPr>
          <w:rFonts w:eastAsia="Times New Roman" w:cs="Arial"/>
          <w:color w:val="4F4C4D"/>
          <w:sz w:val="21"/>
          <w:szCs w:val="21"/>
          <w:lang w:val="en" w:eastAsia="nl-NL"/>
        </w:rPr>
        <w:br/>
        <w:t>       datum, waarvan Stichting Garantiefonds Groen aannemelijk kan maken dat de</w:t>
      </w:r>
      <w:r w:rsidRPr="00D337E3">
        <w:rPr>
          <w:rFonts w:eastAsia="Times New Roman" w:cs="Arial"/>
          <w:color w:val="4F4C4D"/>
          <w:sz w:val="21"/>
          <w:szCs w:val="21"/>
          <w:lang w:val="en" w:eastAsia="nl-NL"/>
        </w:rPr>
        <w:br/>
        <w:t>       bedrijfsactiviteiten feitelijk zijn beëindigd.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21 - AFWIJKING</w:t>
      </w:r>
      <w:r w:rsidRPr="00D337E3">
        <w:rPr>
          <w:rFonts w:eastAsia="Times New Roman" w:cs="Arial"/>
          <w:color w:val="4F4C4D"/>
          <w:sz w:val="21"/>
          <w:szCs w:val="21"/>
          <w:lang w:val="en" w:eastAsia="nl-NL"/>
        </w:rPr>
        <w:br/>
        <w:t>Individuele afwijkingen moeten schriftelijk dan wel elektronisch tussen de ondernemer en de consument worden vastgelegd.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22 - WIJZIGING</w:t>
      </w:r>
      <w:r w:rsidRPr="00D337E3">
        <w:rPr>
          <w:rFonts w:eastAsia="Times New Roman" w:cs="Arial"/>
          <w:color w:val="4F4C4D"/>
          <w:sz w:val="21"/>
          <w:szCs w:val="21"/>
          <w:lang w:val="en" w:eastAsia="nl-NL"/>
        </w:rPr>
        <w:br/>
        <w:t>Branchevereniging  VHG zal deze Algemene Voorwaarden slechts wijzigen in overleg  met de Consumentenbond.</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r>
      <w:r w:rsidRPr="00D337E3">
        <w:rPr>
          <w:rFonts w:eastAsia="Times New Roman" w:cs="Arial"/>
          <w:b/>
          <w:bCs/>
          <w:color w:val="4F4C4D"/>
          <w:sz w:val="21"/>
          <w:szCs w:val="21"/>
          <w:lang w:val="en" w:eastAsia="nl-NL"/>
        </w:rPr>
        <w:t>ARTIKEL 23 - SLOTBEPALING</w:t>
      </w:r>
      <w:r w:rsidRPr="00D337E3">
        <w:rPr>
          <w:rFonts w:eastAsia="Times New Roman" w:cs="Arial"/>
          <w:color w:val="4F4C4D"/>
          <w:sz w:val="21"/>
          <w:szCs w:val="21"/>
          <w:lang w:val="en" w:eastAsia="nl-NL"/>
        </w:rPr>
        <w:br/>
        <w:t>1. Deze Algemene Voorwaarden zijn, gehoord de vakgroep Hoveniers, vastgesteld door</w:t>
      </w:r>
      <w:r w:rsidRPr="00D337E3">
        <w:rPr>
          <w:rFonts w:eastAsia="Times New Roman" w:cs="Arial"/>
          <w:color w:val="4F4C4D"/>
          <w:sz w:val="21"/>
          <w:szCs w:val="21"/>
          <w:lang w:val="en" w:eastAsia="nl-NL"/>
        </w:rPr>
        <w:br/>
        <w:t>    de ledenraad van Branchevereniging VHG en gedeponeerd bij de Kamer van</w:t>
      </w:r>
      <w:r w:rsidRPr="00D337E3">
        <w:rPr>
          <w:rFonts w:eastAsia="Times New Roman" w:cs="Arial"/>
          <w:color w:val="4F4C4D"/>
          <w:sz w:val="21"/>
          <w:szCs w:val="21"/>
          <w:lang w:val="en" w:eastAsia="nl-NL"/>
        </w:rPr>
        <w:br/>
        <w:t>    Koophandel en Fabrieken te Utrecht onder nummer 40482980.</w:t>
      </w:r>
      <w:r w:rsidRPr="00D337E3">
        <w:rPr>
          <w:rFonts w:eastAsia="Times New Roman" w:cs="Arial"/>
          <w:color w:val="4F4C4D"/>
          <w:sz w:val="21"/>
          <w:szCs w:val="21"/>
          <w:lang w:val="en" w:eastAsia="nl-NL"/>
        </w:rPr>
        <w:br/>
        <w:t>2. Artikel 20 van deze Algemene Voorwaarden is tot stand gekomen in overleg met de</w:t>
      </w:r>
      <w:r w:rsidRPr="00D337E3">
        <w:rPr>
          <w:rFonts w:eastAsia="Times New Roman" w:cs="Arial"/>
          <w:color w:val="4F4C4D"/>
          <w:sz w:val="21"/>
          <w:szCs w:val="21"/>
          <w:lang w:val="en" w:eastAsia="nl-NL"/>
        </w:rPr>
        <w:br/>
        <w:t>    Stichting Garantiefonds Groen.</w:t>
      </w:r>
      <w:r w:rsidRPr="00D337E3">
        <w:rPr>
          <w:rFonts w:eastAsia="Times New Roman" w:cs="Arial"/>
          <w:color w:val="4F4C4D"/>
          <w:sz w:val="21"/>
          <w:szCs w:val="21"/>
          <w:lang w:val="en" w:eastAsia="nl-NL"/>
        </w:rPr>
        <w:br/>
      </w:r>
      <w:r w:rsidRPr="00D337E3">
        <w:rPr>
          <w:rFonts w:eastAsia="Times New Roman" w:cs="Arial"/>
          <w:color w:val="4F4C4D"/>
          <w:sz w:val="21"/>
          <w:szCs w:val="21"/>
          <w:lang w:val="en" w:eastAsia="nl-NL"/>
        </w:rPr>
        <w:br/>
        <w:t>Versie 11 mei 2011 </w:t>
      </w: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ll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E3"/>
    <w:rsid w:val="002D2448"/>
    <w:rsid w:val="00404E4D"/>
    <w:rsid w:val="009F6B95"/>
    <w:rsid w:val="00A15873"/>
    <w:rsid w:val="00A601A1"/>
    <w:rsid w:val="00D33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65346-CE8E-4803-98DB-3F7E08D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semiHidden/>
    <w:unhideWhenUsed/>
    <w:rsid w:val="00D337E3"/>
    <w:rPr>
      <w:color w:val="1B315E"/>
      <w:u w:val="single"/>
    </w:rPr>
  </w:style>
  <w:style w:type="character" w:styleId="Zwaar">
    <w:name w:val="Strong"/>
    <w:basedOn w:val="Standaardalinea-lettertype"/>
    <w:uiPriority w:val="22"/>
    <w:qFormat/>
    <w:rsid w:val="00D337E3"/>
    <w:rPr>
      <w:b/>
      <w:bCs/>
    </w:rPr>
  </w:style>
  <w:style w:type="paragraph" w:styleId="Ballontekst">
    <w:name w:val="Balloon Text"/>
    <w:basedOn w:val="Standaard"/>
    <w:link w:val="BallontekstChar"/>
    <w:uiPriority w:val="99"/>
    <w:semiHidden/>
    <w:unhideWhenUsed/>
    <w:rsid w:val="00D337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3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14764">
      <w:bodyDiv w:val="1"/>
      <w:marLeft w:val="0"/>
      <w:marRight w:val="0"/>
      <w:marTop w:val="0"/>
      <w:marBottom w:val="0"/>
      <w:divBdr>
        <w:top w:val="none" w:sz="0" w:space="0" w:color="auto"/>
        <w:left w:val="none" w:sz="0" w:space="0" w:color="auto"/>
        <w:bottom w:val="none" w:sz="0" w:space="0" w:color="auto"/>
        <w:right w:val="none" w:sz="0" w:space="0" w:color="auto"/>
      </w:divBdr>
      <w:divsChild>
        <w:div w:id="2140104382">
          <w:marLeft w:val="0"/>
          <w:marRight w:val="0"/>
          <w:marTop w:val="0"/>
          <w:marBottom w:val="0"/>
          <w:divBdr>
            <w:top w:val="none" w:sz="0" w:space="0" w:color="auto"/>
            <w:left w:val="none" w:sz="0" w:space="0" w:color="auto"/>
            <w:bottom w:val="single" w:sz="12" w:space="0" w:color="B1B3B6"/>
            <w:right w:val="none" w:sz="0" w:space="0" w:color="auto"/>
          </w:divBdr>
          <w:divsChild>
            <w:div w:id="1106265319">
              <w:marLeft w:val="0"/>
              <w:marRight w:val="0"/>
              <w:marTop w:val="0"/>
              <w:marBottom w:val="0"/>
              <w:divBdr>
                <w:top w:val="none" w:sz="0" w:space="0" w:color="auto"/>
                <w:left w:val="none" w:sz="0" w:space="0" w:color="auto"/>
                <w:bottom w:val="none" w:sz="0" w:space="0" w:color="auto"/>
                <w:right w:val="none" w:sz="0" w:space="0" w:color="auto"/>
              </w:divBdr>
              <w:divsChild>
                <w:div w:id="1471631061">
                  <w:marLeft w:val="0"/>
                  <w:marRight w:val="0"/>
                  <w:marTop w:val="0"/>
                  <w:marBottom w:val="0"/>
                  <w:divBdr>
                    <w:top w:val="none" w:sz="0" w:space="0" w:color="auto"/>
                    <w:left w:val="none" w:sz="0" w:space="0" w:color="auto"/>
                    <w:bottom w:val="none" w:sz="0" w:space="0" w:color="auto"/>
                    <w:right w:val="none" w:sz="0" w:space="0" w:color="auto"/>
                  </w:divBdr>
                </w:div>
                <w:div w:id="16540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4060</Words>
  <Characters>22331</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1</cp:revision>
  <cp:lastPrinted>2015-03-06T07:28:00Z</cp:lastPrinted>
  <dcterms:created xsi:type="dcterms:W3CDTF">2015-03-06T07:27:00Z</dcterms:created>
  <dcterms:modified xsi:type="dcterms:W3CDTF">2015-03-06T08:59:00Z</dcterms:modified>
</cp:coreProperties>
</file>